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0B267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B267A" w:rsidRDefault="00C1128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67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B267A" w:rsidRDefault="00C1128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02.08.2019 N 1006</w:t>
            </w:r>
            <w:r>
              <w:rPr>
                <w:sz w:val="48"/>
              </w:rPr>
              <w:br/>
              <w:t>(ред. от 05.03.2022)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</w:t>
            </w:r>
            <w:r>
              <w:rPr>
                <w:sz w:val="48"/>
              </w:rPr>
              <w:t>пасности этих объектов (территорий)"</w:t>
            </w:r>
          </w:p>
        </w:tc>
      </w:tr>
      <w:tr w:rsidR="000B267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B267A" w:rsidRDefault="00C1128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</w:t>
            </w:r>
            <w:r>
              <w:rPr>
                <w:sz w:val="28"/>
              </w:rPr>
              <w:t>ния: 16.01.2026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0B267A" w:rsidRDefault="000B267A">
      <w:pPr>
        <w:pStyle w:val="ConsPlusNormal0"/>
        <w:sectPr w:rsidR="000B267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B267A" w:rsidRDefault="000B267A">
      <w:pPr>
        <w:pStyle w:val="ConsPlusNormal0"/>
        <w:jc w:val="both"/>
        <w:outlineLvl w:val="0"/>
      </w:pPr>
    </w:p>
    <w:p w:rsidR="000B267A" w:rsidRDefault="00C1128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B267A" w:rsidRDefault="000B267A">
      <w:pPr>
        <w:pStyle w:val="ConsPlusTitle0"/>
        <w:jc w:val="both"/>
      </w:pPr>
    </w:p>
    <w:p w:rsidR="000B267A" w:rsidRDefault="00C11287">
      <w:pPr>
        <w:pStyle w:val="ConsPlusTitle0"/>
        <w:jc w:val="center"/>
      </w:pPr>
      <w:r>
        <w:t>ПОСТАНОВЛЕНИЕ</w:t>
      </w:r>
    </w:p>
    <w:p w:rsidR="000B267A" w:rsidRDefault="00C11287">
      <w:pPr>
        <w:pStyle w:val="ConsPlusTitle0"/>
        <w:jc w:val="center"/>
      </w:pPr>
      <w:r>
        <w:t>от 2 августа 2019 г. N 1006</w:t>
      </w:r>
    </w:p>
    <w:p w:rsidR="000B267A" w:rsidRDefault="000B267A">
      <w:pPr>
        <w:pStyle w:val="ConsPlusTitle0"/>
        <w:jc w:val="both"/>
      </w:pPr>
    </w:p>
    <w:p w:rsidR="000B267A" w:rsidRDefault="00C11287">
      <w:pPr>
        <w:pStyle w:val="ConsPlusTitle0"/>
        <w:jc w:val="center"/>
      </w:pPr>
      <w:r>
        <w:t>ОБ УТВЕРЖДЕНИИ ТРЕБОВАНИЙ</w:t>
      </w:r>
    </w:p>
    <w:p w:rsidR="000B267A" w:rsidRDefault="00C11287">
      <w:pPr>
        <w:pStyle w:val="ConsPlusTitle0"/>
        <w:jc w:val="center"/>
      </w:pPr>
      <w:r>
        <w:t>К АНТИТЕРРОРИСТИЧЕСКОЙ ЗАЩИЩЕННОСТИ ОБЪЕКТОВ (ТЕРРИТОРИЙ)</w:t>
      </w:r>
    </w:p>
    <w:p w:rsidR="000B267A" w:rsidRDefault="00C11287">
      <w:pPr>
        <w:pStyle w:val="ConsPlusTitle0"/>
        <w:jc w:val="center"/>
      </w:pPr>
      <w:r>
        <w:t>МИНИСТЕРСТВА ПРОСВЕЩЕНИЯ РОССИЙСКОЙ ФЕДЕРАЦИИ И ОБЪЕКТОВ</w:t>
      </w:r>
    </w:p>
    <w:p w:rsidR="000B267A" w:rsidRDefault="00C11287">
      <w:pPr>
        <w:pStyle w:val="ConsPlusTitle0"/>
        <w:jc w:val="center"/>
      </w:pPr>
      <w:r>
        <w:t>(ТЕРРИТОРИЙ), ОТНОСЯЩИХСЯ К СФЕРЕ ДЕЯТЕЛЬНОСТИ МИНИСТЕРСТВА</w:t>
      </w:r>
    </w:p>
    <w:p w:rsidR="000B267A" w:rsidRDefault="00C11287">
      <w:pPr>
        <w:pStyle w:val="ConsPlusTitle0"/>
        <w:jc w:val="center"/>
      </w:pPr>
      <w:r>
        <w:t>ПРОСВЕЩЕНИЯ РОССИЙСКОЙ ФЕДЕРАЦИИ, И ФОРМЫ ПАСПОРТА</w:t>
      </w:r>
    </w:p>
    <w:p w:rsidR="000B267A" w:rsidRDefault="00C11287">
      <w:pPr>
        <w:pStyle w:val="ConsPlusTitle0"/>
        <w:jc w:val="center"/>
      </w:pPr>
      <w:r>
        <w:t>БЕЗОПАСНОСТИ ЭТИХ ОБЪЕКТОВ (ТЕРРИТОРИЙ)</w:t>
      </w:r>
    </w:p>
    <w:p w:rsidR="000B267A" w:rsidRDefault="000B267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B26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67A" w:rsidRDefault="00C112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67A" w:rsidRDefault="00C112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05.03.2022 N 289)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</w:tr>
    </w:tbl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06.03.2006 N 35-ФЗ (ред. от 28.02.2025) &quot;О противодействии терроризму&quot; {КонсультантПлюс}">
        <w:r>
          <w:rPr>
            <w:color w:val="0000FF"/>
          </w:rPr>
          <w:t>пунктом 4 части 2 статьи 5</w:t>
        </w:r>
      </w:hyperlink>
      <w:r>
        <w:t xml:space="preserve"> Федерального закона "О противо</w:t>
      </w:r>
      <w:r>
        <w:t>действии терроризму" Правительство Российской Федерации постановляет: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Утвердить прилагаемые:</w:t>
      </w:r>
    </w:p>
    <w:p w:rsidR="000B267A" w:rsidRDefault="000B267A">
      <w:pPr>
        <w:pStyle w:val="ConsPlusNormal0"/>
        <w:spacing w:before="200"/>
        <w:ind w:firstLine="540"/>
        <w:jc w:val="both"/>
      </w:pPr>
      <w:hyperlink w:anchor="P33" w:tooltip="ТРЕБОВАНИЯ">
        <w:r w:rsidR="00C11287">
          <w:rPr>
            <w:color w:val="0000FF"/>
          </w:rPr>
          <w:t>требования</w:t>
        </w:r>
      </w:hyperlink>
      <w:r w:rsidR="00C11287">
        <w:t xml:space="preserve"> к антитеррористической защищенности объектов (территорий) Министерства просвещения Российской Федерации и объект</w:t>
      </w:r>
      <w:r w:rsidR="00C11287">
        <w:t>ов (территорий), относящихся к сфере деятельности Министерства просвещения Российской Федерации;</w:t>
      </w:r>
    </w:p>
    <w:p w:rsidR="000B267A" w:rsidRDefault="000B267A">
      <w:pPr>
        <w:pStyle w:val="ConsPlusNormal0"/>
        <w:spacing w:before="200"/>
        <w:ind w:firstLine="540"/>
        <w:jc w:val="both"/>
      </w:pPr>
      <w:hyperlink w:anchor="P264" w:tooltip="ФОРМА ПАСПОРТА">
        <w:r w:rsidR="00C11287">
          <w:rPr>
            <w:color w:val="0000FF"/>
          </w:rPr>
          <w:t>форму</w:t>
        </w:r>
      </w:hyperlink>
      <w:r w:rsidR="00C11287">
        <w:t xml:space="preserve"> паспорта безопасности объектов (территорий) Министерства просвещения Российской Федерации и объектов (террит</w:t>
      </w:r>
      <w:r w:rsidR="00C11287">
        <w:t>орий), относящихся к сфере деятельности Министерства просвещения Российской Федерации.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jc w:val="right"/>
      </w:pPr>
      <w:r>
        <w:t>Председатель Правительства</w:t>
      </w:r>
    </w:p>
    <w:p w:rsidR="000B267A" w:rsidRDefault="00C11287">
      <w:pPr>
        <w:pStyle w:val="ConsPlusNormal0"/>
        <w:jc w:val="right"/>
      </w:pPr>
      <w:r>
        <w:t>Российской Федерации</w:t>
      </w:r>
    </w:p>
    <w:p w:rsidR="000B267A" w:rsidRDefault="00C11287">
      <w:pPr>
        <w:pStyle w:val="ConsPlusNormal0"/>
        <w:jc w:val="right"/>
      </w:pPr>
      <w:r>
        <w:t>Д.МЕДВЕДЕВ</w:t>
      </w: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jc w:val="right"/>
        <w:outlineLvl w:val="0"/>
      </w:pPr>
      <w:r>
        <w:t>Утверждены</w:t>
      </w:r>
    </w:p>
    <w:p w:rsidR="000B267A" w:rsidRDefault="00C11287">
      <w:pPr>
        <w:pStyle w:val="ConsPlusNormal0"/>
        <w:jc w:val="right"/>
      </w:pPr>
      <w:r>
        <w:t>постановлением Правительства</w:t>
      </w:r>
    </w:p>
    <w:p w:rsidR="000B267A" w:rsidRDefault="00C11287">
      <w:pPr>
        <w:pStyle w:val="ConsPlusNormal0"/>
        <w:jc w:val="right"/>
      </w:pPr>
      <w:r>
        <w:t>Российской Федерации</w:t>
      </w:r>
    </w:p>
    <w:p w:rsidR="000B267A" w:rsidRDefault="00C11287">
      <w:pPr>
        <w:pStyle w:val="ConsPlusNormal0"/>
        <w:jc w:val="right"/>
      </w:pPr>
      <w:r>
        <w:t>от 2 августа 2019 г. N 1006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</w:pPr>
      <w:bookmarkStart w:id="0" w:name="P33"/>
      <w:bookmarkEnd w:id="0"/>
      <w:r>
        <w:t>ТРЕБОВАНИЯ</w:t>
      </w:r>
    </w:p>
    <w:p w:rsidR="000B267A" w:rsidRDefault="00C11287">
      <w:pPr>
        <w:pStyle w:val="ConsPlusTitle0"/>
        <w:jc w:val="center"/>
      </w:pPr>
      <w:r>
        <w:t>К АНТИТЕРРОРИСТИЧЕСКОЙ ЗАЩИЩЕННОСТИ ОБЪЕКТОВ (ТЕРРИТОРИЙ)</w:t>
      </w:r>
    </w:p>
    <w:p w:rsidR="000B267A" w:rsidRDefault="00C11287">
      <w:pPr>
        <w:pStyle w:val="ConsPlusTitle0"/>
        <w:jc w:val="center"/>
      </w:pPr>
      <w:r>
        <w:t>МИНИСТЕРСТВА ПРОСВЕЩЕНИЯ РОССИЙСКОЙ ФЕДЕРАЦИИ И ОБЪЕКТОВ</w:t>
      </w:r>
    </w:p>
    <w:p w:rsidR="000B267A" w:rsidRDefault="00C11287">
      <w:pPr>
        <w:pStyle w:val="ConsPlusTitle0"/>
        <w:jc w:val="center"/>
      </w:pPr>
      <w:r>
        <w:t>(ТЕРРИТОРИЙ), ОТНОСЯЩИХСЯ К СФЕРЕ ДЕЯТЕЛЬНОСТИ МИНИСТЕРСТВА</w:t>
      </w:r>
    </w:p>
    <w:p w:rsidR="000B267A" w:rsidRDefault="00C11287">
      <w:pPr>
        <w:pStyle w:val="ConsPlusTitle0"/>
        <w:jc w:val="center"/>
      </w:pPr>
      <w:r>
        <w:t>ПРОСВЕЩЕНИЯ РОССИЙСКОЙ ФЕДЕРАЦИИ</w:t>
      </w:r>
    </w:p>
    <w:p w:rsidR="000B267A" w:rsidRDefault="000B267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B26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67A" w:rsidRDefault="00C112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67A" w:rsidRDefault="00C112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05.03.2022 N 289)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</w:tr>
    </w:tbl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  <w:outlineLvl w:val="1"/>
      </w:pPr>
      <w:r>
        <w:t>I. Общие положения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r>
        <w:t xml:space="preserve">1. Настоящие требования устанавливают обязательные для выполнения организационные, инженерно-технические, правовые и иные мероприятия по обеспечению антитеррористической </w:t>
      </w:r>
      <w:r>
        <w:lastRenderedPageBreak/>
        <w:t>защищенности объектов (территорий) Министерства просвещения Российской Федерации и объ</w:t>
      </w:r>
      <w:r>
        <w:t>ектов (территорий), относящихся к сфере деятельности Министерства просвещения Российской Федерации (далее - объект (территория).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2. Для целей настоящих требований под объектами (территориями) понимаются комплексы технологически и технически связанных между</w:t>
      </w:r>
      <w:r>
        <w:t xml:space="preserve">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правообладателями которых являются Министерство просвещения Р</w:t>
      </w:r>
      <w:r>
        <w:t>оссийской Федерации, организации, подведомственные Министерству просвещения Российской Федерации, а также иные не находящиеся в ведении федеральных органов исполнительной власти организации, осуществляющие образовательную деятельность в сфере общего образо</w:t>
      </w:r>
      <w:r>
        <w:t>вания, среднего профессионального образования в качестве основного вида деятельности (далее - органы (организации), являющиеся правообладателями объектов (территорий).</w:t>
      </w:r>
    </w:p>
    <w:p w:rsidR="000B267A" w:rsidRDefault="00C11287">
      <w:pPr>
        <w:pStyle w:val="ConsPlusNormal0"/>
        <w:jc w:val="both"/>
      </w:pPr>
      <w:r>
        <w:t xml:space="preserve">(п. 2 в ред. </w:t>
      </w:r>
      <w:hyperlink r:id="rId12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РФ от 05.03.2022 N 289)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3. Настоящие требования не распространяются: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на объекты (территории), подлежащие обязательной охране войсками национальной гвардии Российской Федерации;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на важные государственные объекты, специальные грузы, сооруже</w:t>
      </w:r>
      <w:r>
        <w:t>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порядка контроля за оборудованием и эксплуатацией указанных инженерно-технических средств охраны;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на объекты (территории), требования к антитеррористической защищенности которых утверждены иными актами Правительства Российской Федерации.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4. Перечни объектов (территорий), подлежащих антитеррористической защите, определяются: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Министерством просвещения</w:t>
      </w:r>
      <w:r>
        <w:t xml:space="preserve"> Российской Федерации - в отношении объектов (территорий), правообладателем которых является Министерство просвещения Российской Федерации, а также в отношении подведомственных Министерству просвещения Российской Федерации организаций;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органами исполнитель</w:t>
      </w:r>
      <w:r>
        <w:t xml:space="preserve">ной власти субъектов Российской Федерации, органами местного самоуправления, осуществляющими управление в сфере образования Российской Федерации, - в отношении объектов (территорий), правообладателями которых они являются, а также организаций, находящихся </w:t>
      </w:r>
      <w:r>
        <w:t>в их ведении, осуществляющих деятельность в сфере образования.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Перечни объектов (территорий), подлежащих антитеррористической защите, являются документами, содержащими служебную информацию ограниченного распространения, и имеют пометку "Для служебного поль</w:t>
      </w:r>
      <w:r>
        <w:t>зования", если им не присваивается в соответствии с законодательством Российской Федерации гриф секретности.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5. Ответственность за обеспечение антитеррористической защищенности объектов (территорий) возлагается на руководителей органов (организаций), являю</w:t>
      </w:r>
      <w:r>
        <w:t>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  <w:outlineLvl w:val="1"/>
      </w:pPr>
      <w:r>
        <w:t>II. Категорирование объектов и порядок его проведения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r>
        <w:t>6. В целях установления диффе</w:t>
      </w:r>
      <w:r>
        <w:t>ренцированных требований к обеспечению антитеррористической защищенности объектов (территорий) с учетом возможных последствий совершения террористического акта проводится категорирование объектов (территорий).</w:t>
      </w:r>
    </w:p>
    <w:p w:rsidR="000B267A" w:rsidRDefault="00C11287">
      <w:pPr>
        <w:pStyle w:val="ConsPlusNormal0"/>
        <w:jc w:val="both"/>
      </w:pPr>
      <w:r>
        <w:t xml:space="preserve">(в ред. </w:t>
      </w:r>
      <w:hyperlink r:id="rId13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05.03.2022 N 289)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Категорирование осуществляется в отношении функционирующих (эксплуатируемых) объектов (территорий) при вводе объектов в эксплуатацию, а также в случае изменения характеристик объектов</w:t>
      </w:r>
      <w:r>
        <w:t xml:space="preserve"> </w:t>
      </w:r>
      <w:r>
        <w:lastRenderedPageBreak/>
        <w:t>(территорий), которые могут повлиять на изменение ранее присвоенной им категории опасности.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7. Возможные последствия совершения террористического акта на объекте (территории) определяются на основании прогнозных показателей о количестве людей, которые мог</w:t>
      </w:r>
      <w:r>
        <w:t>ут погибнуть или получить вред здоровью (далее - пострадавшие).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Прогнозный показатель количества пострадавших в результате возможных последствий совершения террористического акта на объекте (территории) принимается равным максимальному количеству единоврем</w:t>
      </w:r>
      <w:r>
        <w:t>енно пребывающих людей на объекте (территории) в рабочие дни.</w:t>
      </w:r>
    </w:p>
    <w:p w:rsidR="000B267A" w:rsidRDefault="00C11287">
      <w:pPr>
        <w:pStyle w:val="ConsPlusNormal0"/>
        <w:jc w:val="both"/>
      </w:pPr>
      <w:r>
        <w:t xml:space="preserve">(п. 7 в ред. </w:t>
      </w:r>
      <w:hyperlink r:id="rId14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05.03.2022 N 289)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8. Для проведения категорирования объекта (территории) по решению руко</w:t>
      </w:r>
      <w:r>
        <w:t>водителя органа (организации), являющегося правообладателем объекта (территории), создается комиссия по обследованию и категорированию объекта (территории) (далее - комиссия):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в отношении функционирующего (эксплуатируемого) объекта (территории) - в тече</w:t>
      </w:r>
      <w:r>
        <w:t>ние 2 месяцев со дня утверждения настоящих требований;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при вводе в эксплуатацию нового объекта (территории) - в течение 3 месяцев со дня окончания мероприятий по его вводу в эксплуатацию.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9. Работа комиссии осуществляется в срок, не превышающий 30 рабочих дней со дня создания комиссии.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10. В состав комиссии включаются руководитель органа (организации), являющегося правообладателем объекта (территории), работники органа (организации), являющ</w:t>
      </w:r>
      <w:r>
        <w:t>егося правообладателем объекта (территории), а также представители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</w:t>
      </w:r>
      <w:r>
        <w:t xml:space="preserve"> гвардии Российской Федерации,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(по согласованию).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К работе комиссии могут привлекаться эксперты из чи</w:t>
      </w:r>
      <w:r>
        <w:t>сла работников специализированных организаций, имеющих право осуществлять экспертизу безопасности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Комиссию возглавляет руководитель органа (организации), являющегося правообладателем объекта (территории), или уполномоченное им лицо (д</w:t>
      </w:r>
      <w:r>
        <w:t>алее - председатель комиссии).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11. Комиссия в ходе своей работы: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проводит обследование объекта (территории) на предмет состояния его антитеррористической защищенности;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изучает конструктивные и технические характеристики объекта (территории), организацию его функционирования, действующие меры по обеспечению безопасного функционирования объекта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определяет возможные последствия совершения террористическо</w:t>
      </w:r>
      <w:r>
        <w:t>го акта;</w:t>
      </w:r>
    </w:p>
    <w:p w:rsidR="000B267A" w:rsidRDefault="00C11287">
      <w:pPr>
        <w:pStyle w:val="ConsPlusNormal0"/>
        <w:jc w:val="both"/>
      </w:pPr>
      <w:r>
        <w:t xml:space="preserve">(пп. "в" в ред. </w:t>
      </w:r>
      <w:hyperlink r:id="rId15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05.03.2022 N 289)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выявляет потенциально опасные участки объекта (территории), совершение террористического акта на которых может привес</w:t>
      </w:r>
      <w:r>
        <w:t>ти к возникновению чрезвычайной ситуации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</w:t>
      </w:r>
      <w:r>
        <w:t>та (территории) в целом, его повреждению или аварии на нем;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определяет категорию объекта (территории) или подтверждает (изменяет) ранее присвоенную категорию;</w:t>
      </w:r>
    </w:p>
    <w:p w:rsidR="000B267A" w:rsidRDefault="000B267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B26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67A" w:rsidRDefault="00C1128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B267A" w:rsidRDefault="00C11287">
            <w:pPr>
              <w:pStyle w:val="ConsPlusNormal0"/>
              <w:jc w:val="both"/>
            </w:pPr>
            <w:r>
              <w:rPr>
                <w:color w:val="392C69"/>
              </w:rPr>
              <w:t>Мероприятия по обеспечению антитеррористической защищенности о</w:t>
            </w:r>
            <w:r>
              <w:rPr>
                <w:color w:val="392C69"/>
              </w:rPr>
              <w:t xml:space="preserve">бъектов (территорий) 1 и 2 категорий, расположенных на территориях Республики Крым и г. Севастополя, предусмотренные пп. "е" п. 11, </w:t>
            </w:r>
            <w:hyperlink r:id="rId16" w:tooltip="Постановление Правительства РФ от 03.02.2020 N 75 (ред. от 29.03.2021) &quot;Об антитеррористической защищенности объектов (территорий), расположенных на территориях Республики Крым и г. Севастополя&quot; {КонсультантПлюс}">
              <w:r>
                <w:rPr>
                  <w:color w:val="0000FF"/>
                </w:rPr>
                <w:t>завершаются</w:t>
              </w:r>
            </w:hyperlink>
            <w:r>
              <w:rPr>
                <w:color w:val="392C69"/>
              </w:rPr>
              <w:t xml:space="preserve"> в срок до 31.12.2022.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</w:tr>
    </w:tbl>
    <w:p w:rsidR="000B267A" w:rsidRDefault="00C11287">
      <w:pPr>
        <w:pStyle w:val="ConsPlusNormal0"/>
        <w:spacing w:before="260"/>
        <w:ind w:firstLine="540"/>
        <w:jc w:val="both"/>
      </w:pPr>
      <w:r>
        <w:t>е) определяет перечень необходимых мероприятий по обеспечению антитеррористической защищенности объекта (территории) с учетом категории объекта (территории), а также сроки осуществления указанных мероприятий с учетом объема планируемых работ и планирования</w:t>
      </w:r>
      <w:r>
        <w:t xml:space="preserve"> финансирования мероприятий на 2 финансовых года, следующих за текущим финансовым годом.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12. В качестве критических элементов объекта (территории) рассматриваются: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зоны, конструктивные и технологические элементы объекта (территории), в том числе зданий,</w:t>
      </w:r>
      <w:r>
        <w:t xml:space="preserve"> инженерных сооружений и коммуникаций;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элементы систем, узлы оборудования или устройств потенциально опасных установок на объекте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места использования или хранения опасных веществ и материалов на объекте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г) другие системы, </w:t>
      </w:r>
      <w:r>
        <w:t>элементы и коммуникации объекта (территории), необходимость защиты которых выявлена в процессе анализа их уязвимости.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13. Устанавливаются следующие категории опасности объектов (территорий):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объекты (территории) первой категории опасности - объекты (тер</w:t>
      </w:r>
      <w:r>
        <w:t>ритории),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объекты (территории) второй категории опасности: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</w:t>
      </w:r>
      <w:r>
        <w:t>ью населения менее 10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</w:t>
      </w:r>
      <w:r>
        <w:t xml:space="preserve"> более 100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объекты (территории) третьей категории опасности: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</w:t>
      </w:r>
      <w:r>
        <w:t>аселенных пунктах с численностью населения менее 100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</w:t>
      </w:r>
      <w:r>
        <w:t>нктах с численностью населения более 10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</w:t>
      </w:r>
      <w:r>
        <w:t>нностью населения более 100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объекты (территории) четвертой категории опасности: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от 501 до 800 человек и котор</w:t>
      </w:r>
      <w:r>
        <w:t xml:space="preserve">ые расположены в населенных пунктах </w:t>
      </w:r>
      <w:r>
        <w:lastRenderedPageBreak/>
        <w:t>с численностью населения менее 10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от 100 до 500 человек и которые расположен</w:t>
      </w:r>
      <w:r>
        <w:t>ы в населенных пунктах с численностью населения менее 100 тыс. человек;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объекты (территории),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</w:t>
      </w:r>
      <w:r>
        <w:t>ения населенного пункта.</w:t>
      </w:r>
    </w:p>
    <w:p w:rsidR="000B267A" w:rsidRDefault="00C11287">
      <w:pPr>
        <w:pStyle w:val="ConsPlusNormal0"/>
        <w:jc w:val="both"/>
      </w:pPr>
      <w:r>
        <w:t xml:space="preserve">(п. 13 в ред. </w:t>
      </w:r>
      <w:hyperlink r:id="rId17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05.03.2022 N 289)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14. Утратил силу. - </w:t>
      </w:r>
      <w:hyperlink r:id="rId18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</w:t>
      </w:r>
      <w:r>
        <w:t xml:space="preserve"> РФ от 05.03.2022 N 289.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15. 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 не позднее последнего дня работы комиссии.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Акт</w:t>
      </w:r>
      <w:r>
        <w:t xml:space="preserve"> обследования и категорирования объекта (территории) составляется в 2 экземплярах и является основанием для разработки, а также неотъемлемой частью паспорта безопасности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 случае возникновения в ходе составления указанного акта разног</w:t>
      </w:r>
      <w:r>
        <w:t>ласий между членами комиссии решение принимается в форме голосования простым большинством голосов. В случае равенства голосов решение принимается председателем комиссии. Члены комиссии, не согласные с принятым решением, подписывают акт обследования и катег</w:t>
      </w:r>
      <w:r>
        <w:t>орирования объекта (территории), при этом их особое мнение приобщается к акту обследования и категорирования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16. Служебная информация о состоянии антитеррористической защищенности объекта (территории), содержащаяся в акте обследования</w:t>
      </w:r>
      <w:r>
        <w:t xml:space="preserve"> и категорирования объекта (территории),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Федерации.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  <w:outlineLvl w:val="1"/>
      </w:pPr>
      <w:r>
        <w:t>III. Мероприятия по обеспечению антитеррори</w:t>
      </w:r>
      <w:r>
        <w:t>стической</w:t>
      </w:r>
    </w:p>
    <w:p w:rsidR="000B267A" w:rsidRDefault="00C11287">
      <w:pPr>
        <w:pStyle w:val="ConsPlusTitle0"/>
        <w:jc w:val="center"/>
      </w:pPr>
      <w:r>
        <w:t>защищенности объектов (территорий)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r>
        <w:t>17. Антитеррористическая защищенность объектов (территорий) обеспечивается путем осуществления комплекса мер, направленных: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на воспрепятствование неправомерному проникновению на объекты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на выявление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на пресечение попыток совершения террористических актов на объектах (территор</w:t>
      </w:r>
      <w:r>
        <w:t>иях);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на минимизацию возможных последствий совершения террористических актов на объектах (территориях) и ликвидацию угрозы их совершения;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</w:t>
      </w:r>
      <w:r>
        <w:t>еской защищенности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</w:t>
      </w:r>
      <w:r>
        <w:t xml:space="preserve"> посредством почтовых отправлений.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18. Воспрепятствование неправомерному проникновению на объекты (территории) достигается посредством: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lastRenderedPageBreak/>
        <w:t>а) разработки и реализации комплекса мер по предупреждению, выявлению и устранению причин неправомерного проникновения н</w:t>
      </w:r>
      <w:r>
        <w:t>а объекты (территории), локализации и нейтрализации последствий их проявления;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организации и обеспечения пропускного и внутриобъектового режимов, контроля их функционирования;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своевременного предупреждения, выявления и пресечения действий лиц, направ</w:t>
      </w:r>
      <w:r>
        <w:t>ленных на совершение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обеспечения охраны объектов (территорий) и оснащения объектов (территорий) инженерно-техническими средствами и системами охраны;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заключения договоров аренды, безвозмездного пользования и иных договоров пол</w:t>
      </w:r>
      <w:r>
        <w:t>ьзования имуществом с обязательным включением пунктов, дающих право должностным лицам, осуществляющим руководство деятельностью работников объектов (территорий), контролировать целевое использование арендуемых (используемых) площадей с возможностью расторж</w:t>
      </w:r>
      <w:r>
        <w:t>ения указанных договоров при нецелевом использовании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организации обеспечения информационной безопасности, разработки и реализации мер, исключающих несанкционированный доступ к информационным ресурсам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ж) осущ</w:t>
      </w:r>
      <w:r>
        <w:t>ествления контроля за выполнением мероприятий по обеспечению антитеррористической защищенности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з) организации индивидуальной работы с работниками объектов (территорий) по вопросам противодействия идеологии терроризма и экстремизма в </w:t>
      </w:r>
      <w:r>
        <w:t>образовательной деятельности.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19. Выявление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неукоснительно</w:t>
      </w:r>
      <w:r>
        <w:t>го соблюдения на объектах (территориях) пропускного и внутриобъектового режимов;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</w:t>
      </w:r>
      <w:r>
        <w:t>ного транспорта;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принятия к нарушителям пропускного и внутриобъектового режимов мер ответственности, предусмотренных законодательством Российской Федерации;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г) исключения бесконтрольного пребывания на объектах (территориях) посторонних лиц и нахождения </w:t>
      </w:r>
      <w:r>
        <w:t>транспортных средств;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поддержания в исправном состоянии инженерно-технических средств и систем охраны, оснащения бесперебойной и устойчивой связью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сбора, обобщения и анализа выявленных фактов скрытого наблюдения, фото- и видеос</w:t>
      </w:r>
      <w:r>
        <w:t>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</w:t>
      </w:r>
      <w:r>
        <w:t xml:space="preserve"> вблизи объектов (территорий) вещей и транспортных средств;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ж) контроля за состоянием систем подземных коммуникаций, стоянок транспорта, складских помещений;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з) поддержания постоянного взаимодействия с территориальными органами безопасности, территориальны</w:t>
      </w:r>
      <w:r>
        <w:t xml:space="preserve">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</w:t>
      </w:r>
      <w:r>
        <w:lastRenderedPageBreak/>
        <w:t>вневедомственной охраны войск национальной гвардии Российской Федерации) по вопроса</w:t>
      </w:r>
      <w:r>
        <w:t>м противодействия терроризму и экстремизму;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и)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</w:t>
      </w:r>
      <w:r>
        <w:t xml:space="preserve"> для изготовления самодельных взрывных устройств.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20. Пресечение попыток совершения террористических актов на объектах (территориях) достигается посредством: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организации и обеспечения пропускного и внутриобъектового режимов на объектах (территориях);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</w:t>
      </w:r>
      <w:r>
        <w:t xml:space="preserve">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объекты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организ</w:t>
      </w:r>
      <w:r>
        <w:t>ации санкционированного допуска на объекты (территории) посетителей и автотранспортных средств;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и</w:t>
      </w:r>
      <w:r>
        <w:t>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</w:t>
      </w:r>
      <w:r>
        <w:t>ными помещениями;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ж) осуществления контроля за состоянием помещений, используемых для проведения мероприятий с массовым пребыванием людей;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з) организации взаимодействия с территориальными органами безопасности, территориальными органами Министерства внутре</w:t>
      </w:r>
      <w:r>
        <w:t xml:space="preserve">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</w:t>
      </w:r>
      <w:r>
        <w:t>экстремизму.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21. Минимизация возможных последствий и ликвидация угрозы террористических актов на объектах (территориях) достигается посредством: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своевременного выявления и незамедлительного доведения информации об угрозе совершения или о совершении терр</w:t>
      </w:r>
      <w:r>
        <w:t>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(подразделения вневедомственно</w:t>
      </w:r>
      <w:r>
        <w:t>й охраны войск национальной гвардии Российской Федерации);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разработки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обучения работников объекта (территории) действиям в условиях угрозы совершения или при совершении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проведения учений, тренировок по безопасной и своевременной эвакуации работников, обучающихся и иных лиц, находящихся на объект</w:t>
      </w:r>
      <w:r>
        <w:t>е (территории), при получении информации об угрозе совершения террористического акта либо о его совершении;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д) обеспечения технических возможностей эвакуации, а также своевременного оповещения </w:t>
      </w:r>
      <w:r>
        <w:lastRenderedPageBreak/>
        <w:t>работников, обучающихся и иных лиц, находящихся на объекте (тер</w:t>
      </w:r>
      <w:r>
        <w:t>ритории), о порядке беспрепятственной и безопасной эвакуации из зданий (сооружений);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проведения занятий с работниками объектов (территорий) по минимизации морально-психологических последствий совершения террористического акта.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22. Обеспечение защиты слу</w:t>
      </w:r>
      <w:r>
        <w:t xml:space="preserve">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</w:t>
      </w:r>
      <w:r>
        <w:t>(территорий), достигается посредством: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определения должностных лиц, ответственных за хранение паспорта безопасности объекта (территории) и иных документов объекта (территории), в том числе служебной информации ограниченного распространения о принимаемых</w:t>
      </w:r>
      <w:r>
        <w:t xml:space="preserve"> мерах по его антитеррористической защищенности;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определения должностных лиц, имеющих право доступа к служебной информации ограниченного распространения, содержащейся в паспорте безопасности объекта (территории) и иных документах объекта (территории), в</w:t>
      </w:r>
      <w:r>
        <w:t xml:space="preserve">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осуществления мер по выявлению и предупреждению возможных каналов утечки служебной информации ограниченного распространения, соде</w:t>
      </w:r>
      <w:r>
        <w:t>ржащейся в паспорте безопасности объекта (территории) и иных документах объекта (территории),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подготовки и переподготовки должно</w:t>
      </w:r>
      <w:r>
        <w:t>стных лиц по вопросам работы со служебной информацией ограниченного распространения, содержащейся в паспорте безопасности объекта (территории), и служебной информацией ограниченного распространения об антитеррористической защищенности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23.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с использованием почтовых отправлений, дос</w:t>
      </w:r>
      <w:r>
        <w:t>тигается посредством: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организации санкционированного допуска на объекты (территории) посетителей и автотранспортных средств;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своевременного выявления фактов нарушения пропускного режима, попыток вноса (ввоза) и проноса (провоза) отравляющих веществ и</w:t>
      </w:r>
      <w:r>
        <w:t xml:space="preserve"> патогенных биологических агентов, токсичных химикатов на объекты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обеспечения достаточного уровня подготовки должностных лиц и персонала объектов (территорий) по вопросам выявления и предупреждения применения на объекте (территории) токсичных химикатов, отравляющих веществ и патогенных биологических агентов, в том чис</w:t>
      </w:r>
      <w:r>
        <w:t>ле при их получении посредством почтовых отправлений;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осуществления контроля за состоянием помещений, используемых для проведения мероприятий с массовым пребыванием людей.</w:t>
      </w:r>
    </w:p>
    <w:p w:rsidR="000B267A" w:rsidRDefault="00C11287">
      <w:pPr>
        <w:pStyle w:val="ConsPlusNormal0"/>
        <w:spacing w:before="200"/>
        <w:ind w:firstLine="540"/>
        <w:jc w:val="both"/>
      </w:pPr>
      <w:bookmarkStart w:id="1" w:name="P161"/>
      <w:bookmarkEnd w:id="1"/>
      <w:r>
        <w:t xml:space="preserve">24. В целях обеспечения антитеррористической защищенности объектов (территорий), </w:t>
      </w:r>
      <w:r>
        <w:t>отнесенных к четвертой категории опасности, осуществляются следующие мероприятия: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</w:t>
      </w:r>
      <w:r>
        <w:t xml:space="preserve">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</w:t>
      </w:r>
      <w:r>
        <w:t>национальной гвардии Российской Федерации);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lastRenderedPageBreak/>
        <w:t>б) 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обеспечение п</w:t>
      </w:r>
      <w:r>
        <w:t>ропускного и внутриобъектового режимов и осуществление контроля за их функционированием;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оснащение объектов (территорий) системами передачи тревожных сообщений в подразделения войск национальной гвардии Российской Федерации или в систему обеспечения выз</w:t>
      </w:r>
      <w:r>
        <w:t>ова экстренных оперативных служб по единому номеру "112" и поддержание их в исправном состоянии;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</w:t>
      </w:r>
      <w:r>
        <w:t>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проведение с работниками объектов (территорий) практических занятий и инструктажа о порядке действий при обнаруже</w:t>
      </w:r>
      <w:r>
        <w:t>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ж) периодический обход и осмотр объектов (территорий), их помещений, систем подземных коммуникаций, стоянок транспорта, а также </w:t>
      </w:r>
      <w:r>
        <w:t>периодическая проверка складских помещений;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з) проведение учений и тренировок по реализации планов обеспечения антитеррористической защищенности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и)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к) осуществление мероприятий по информационной безопасности, обеспечивающих</w:t>
      </w:r>
      <w:r>
        <w:t xml:space="preserve"> защиту от несанкционированного доступа к информационным ресурсам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л) 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</w:t>
      </w:r>
      <w:r>
        <w:t>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</w:t>
      </w:r>
      <w:r>
        <w:t xml:space="preserve">, номеров телефонов аварийно-спасательных служб, территориальных органов безопасности 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</w:t>
      </w:r>
      <w:r>
        <w:t>Федерации);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м) оснащение объектов (территорий) системой наружного освещения;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н)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</w:t>
      </w:r>
      <w:r>
        <w:t>ями вневедомственной охраны войск национальной гвардии Российской Федерации).</w:t>
      </w:r>
    </w:p>
    <w:p w:rsidR="000B267A" w:rsidRDefault="00C11287">
      <w:pPr>
        <w:pStyle w:val="ConsPlusNormal0"/>
        <w:spacing w:before="200"/>
        <w:ind w:firstLine="540"/>
        <w:jc w:val="both"/>
      </w:pPr>
      <w:bookmarkStart w:id="2" w:name="P175"/>
      <w:bookmarkEnd w:id="2"/>
      <w:r>
        <w:t xml:space="preserve">25. В отношении объектов (территорий) третьей категории опасности дополнительно к мероприятиям, предусмотренным </w:t>
      </w:r>
      <w:hyperlink w:anchor="P161" w:tooltip="24. В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:">
        <w:r>
          <w:rPr>
            <w:color w:val="0000FF"/>
          </w:rPr>
          <w:t>пунктом 24</w:t>
        </w:r>
      </w:hyperlink>
      <w:r>
        <w:t xml:space="preserve"> настоящих требований, осуществляются следующие мероприятия: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оснащение объектов (территорий) системами видеонаблюден</w:t>
      </w:r>
      <w:r>
        <w:t>ия, охранной сигнализации;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обеспечение охраны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</w:t>
      </w:r>
      <w:r>
        <w:t>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оборудование на 1-м этаже пом</w:t>
      </w:r>
      <w:r>
        <w:t xml:space="preserve">ещения для охраны с установкой в нем систем видеонаблюдения, </w:t>
      </w:r>
      <w:r>
        <w:lastRenderedPageBreak/>
        <w:t>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</w:t>
      </w:r>
      <w:r>
        <w:t>ийской Федерации);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оборудование основных входов в здания, входящие в состав объектов (территорий), контрольно-пропускными пунктами (постами охраны);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оснащение объектов (территорий) стационарными или ручными металлоискателями.</w:t>
      </w:r>
    </w:p>
    <w:p w:rsidR="000B267A" w:rsidRDefault="00C11287">
      <w:pPr>
        <w:pStyle w:val="ConsPlusNormal0"/>
        <w:spacing w:before="200"/>
        <w:ind w:firstLine="540"/>
        <w:jc w:val="both"/>
      </w:pPr>
      <w:bookmarkStart w:id="3" w:name="P181"/>
      <w:bookmarkEnd w:id="3"/>
      <w:r>
        <w:t>26. В отношении объектов</w:t>
      </w:r>
      <w:r>
        <w:t xml:space="preserve"> (территорий) второй категории опасности дополнительно к мероприятиям, предусмотренным </w:t>
      </w:r>
      <w:hyperlink w:anchor="P161" w:tooltip="24. В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:">
        <w:r>
          <w:rPr>
            <w:color w:val="0000FF"/>
          </w:rPr>
          <w:t>пунктами 24</w:t>
        </w:r>
      </w:hyperlink>
      <w:r>
        <w:t xml:space="preserve"> и </w:t>
      </w:r>
      <w:hyperlink w:anchor="P175" w:tooltip="25. В отношении объектов (территорий) третьей категории опасности дополнительно к мероприятиям, предусмотренным пунктом 24 настоящих требований, осуществляются следующие мероприятия:">
        <w:r>
          <w:rPr>
            <w:color w:val="0000FF"/>
          </w:rPr>
          <w:t>25</w:t>
        </w:r>
      </w:hyperlink>
      <w:r>
        <w:t xml:space="preserve"> на</w:t>
      </w:r>
      <w:r>
        <w:t>стоящих требований, осуществляются следующие мероприятия: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оборудование объектов (территорий) системой контроля и управления доступом;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оснащение въездов на объект (территорию) воротами, обеспечивающими жесткую фиксацию их створок в закрытом положении.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27. В отношении объектов (территорий) первой категории опасности дополнительно к мероприятиям, предусмотренным </w:t>
      </w:r>
      <w:hyperlink w:anchor="P161" w:tooltip="24. В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:">
        <w:r>
          <w:rPr>
            <w:color w:val="0000FF"/>
          </w:rPr>
          <w:t>пунктами 24</w:t>
        </w:r>
      </w:hyperlink>
      <w:r>
        <w:t xml:space="preserve">, </w:t>
      </w:r>
      <w:hyperlink w:anchor="P175" w:tooltip="25. В отношении объектов (территорий) третьей категории опасности дополнительно к мероприятиям, предусмотренным пунктом 24 настоящих требований, осуществляются следующие мероприятия:">
        <w:r>
          <w:rPr>
            <w:color w:val="0000FF"/>
          </w:rPr>
          <w:t>25</w:t>
        </w:r>
      </w:hyperlink>
      <w:r>
        <w:t xml:space="preserve"> и </w:t>
      </w:r>
      <w:hyperlink w:anchor="P181" w:tooltip="26. В отношении объектов (территорий) второй категории опасности дополнительно к мероприятиям, предусмотренным пунктами 24 и 25 настоящих требований, осуществляются следующие мероприятия:">
        <w:r>
          <w:rPr>
            <w:color w:val="0000FF"/>
          </w:rPr>
          <w:t>26</w:t>
        </w:r>
      </w:hyperlink>
      <w:r>
        <w:t xml:space="preserve"> настоящих т</w:t>
      </w:r>
      <w:r>
        <w:t>ребований, осуществляются следующие мероприятия: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оборудование контрольно-пропускных пунктов при входе (въезде) на прилегающую территорию объекта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оснащение въездов на объект (территорию) средствами снижения скорости и (или) противотаранн</w:t>
      </w:r>
      <w:r>
        <w:t>ыми устройствами.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28. При изменении уровней террористической опасности, вводимых в соответствии с </w:t>
      </w:r>
      <w:hyperlink r:id="rId19" w:tooltip="Указ Президента РФ от 14.06.2012 N 851 (ред. от 06.09.2024) &quot;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14 июня 2012 г. N 851 "</w:t>
      </w:r>
      <w: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государства", в целях своевременного и адекватного реагирования на возникающие террористические угрозы</w:t>
      </w:r>
      <w:r>
        <w:t>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терроризму, включающий в себя мероприятия, предусмотренные нас</w:t>
      </w:r>
      <w:r>
        <w:t>тоящими требованиями, а также соответствующими планами действий при установлении уровней террористической опасности.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29. Инженерная защита объектов (территорий) осуществляется в соответствии с Федеральным </w:t>
      </w:r>
      <w:hyperlink r:id="rId20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законом</w:t>
        </w:r>
      </w:hyperlink>
      <w:r>
        <w:t>"Технический регламент о безопасности зданий и сооружений".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Выбор и оснащение</w:t>
      </w:r>
      <w:r>
        <w:t xml:space="preserve"> объектов (территорий) инженерно-техническими средствами и системами охраны конкретных типов определяются в техническом задании на проектирование инженерно-технических средств охраны при новом строительстве, капитальном ремонте, реконструкции или модерниза</w:t>
      </w:r>
      <w:r>
        <w:t>ции объектов (территорий).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По решению руководителей органов (организаций), являющихся правообладателями объектов (территорий), объекты (территории) могут оборудоваться инженерно-техническими средствами охраны более высокого класса защиты.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30. Система видео</w:t>
      </w:r>
      <w:r>
        <w:t>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(территории), архивирование и хранение данных в течение одного месяца.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31. Система опове</w:t>
      </w:r>
      <w:r>
        <w:t>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Си</w:t>
      </w:r>
      <w:r>
        <w:t>стемы оповещения и управления эвакуацией людей должны быть автономными и оборудованы источниками бесперебойного электропитания.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lastRenderedPageBreak/>
        <w:t>В любой точке объекта (территории), где требуется оповещение людей, уровень громкости, формируемый звуковыми и речевыми оповещат</w:t>
      </w:r>
      <w:r>
        <w:t>елями, должен быть выше допустимого уровня шума. Речевые оповещатели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  <w:outlineLvl w:val="1"/>
      </w:pPr>
      <w:r>
        <w:t>IV. Контроль за выполнением требований</w:t>
      </w:r>
    </w:p>
    <w:p w:rsidR="000B267A" w:rsidRDefault="00C11287">
      <w:pPr>
        <w:pStyle w:val="ConsPlusTitle0"/>
        <w:jc w:val="center"/>
      </w:pPr>
      <w:r>
        <w:t>к антитеррористической защищенности объектов (территорий)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r>
        <w:t>32. Контроль за выполнением настоящих требований осуществляется Министерством просвещения Российской Федерации, органами исполнительной власти субъектов Росси</w:t>
      </w:r>
      <w:r>
        <w:t>йской Федерации и органами местного самоуправления, осуществляющими управление в сфере образования, организациями, осуществляющими функции и полномочия учредителей в отношении образовательных организаций, являющимися правообладателями объектов (территорий)</w:t>
      </w:r>
      <w:r>
        <w:t>, в виде плановых и внеплановых проверок антитеррористической защищенности объектов (территорий) в целях: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проверки выполнения на объектах (территориях) требований к их антитеррористической защищенности, а также разработанных в соответствии с ними органи</w:t>
      </w:r>
      <w:r>
        <w:t>зационно-распорядительных документов органов (организаций), являющихся правообладателями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оценки эффективности использования систем обеспечения антитеррористической защищенности объектов (территорий) и реализации требований к антит</w:t>
      </w:r>
      <w:r>
        <w:t>еррористической защищенности объектов (территорий);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выработки и реализации мер по устранению выявленных в ходе проведения проверок антитеррористической защищенности объектов (территорий) недостатков.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33. Плановые проверки осуществляются в форме документ</w:t>
      </w:r>
      <w:r>
        <w:t>ального контроля, выездного обследования антитеррористической защищенности объектов (территорий) и проводятся не реже 1 раза в 3 года в соответствии с утвержденным планом-графиком проверок, в котором указываются ответственные за проведение плановых проверо</w:t>
      </w:r>
      <w:r>
        <w:t>к лица.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34. Должностное лицо, осуществляющее непосредственное руководство деятельностью работников на объекте (территории), уведомляется о проведении плановой проверки антитеррористической защищенности объекта (территории) не позднее чем за 30 дней до нача</w:t>
      </w:r>
      <w:r>
        <w:t>ла ее проведения посредством направления копии соответствующего приказа (распоряжения).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35. Внеплановые проверки антитеррористической защищенности объектов (территорий) проводятся на основании приказов (распоряжений) руководителей органов (организаций), яв</w:t>
      </w:r>
      <w:r>
        <w:t>ляющихся правообладателями объектов (территорий), и (или) вышестоящих органов (организаций) в случаях: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несоблюдения на объектах (территориях) требований к их антитеррористической защищенности, в том числе при поступлении от граждан жалоб на несоблюдение</w:t>
      </w:r>
      <w:r>
        <w:t xml:space="preserve"> требований к антитеррористической защищенности объектов (территорий) и (или) бездействие должностных лиц органов (организаций), являющихся правообладателями объектов (территорий), в отношении обеспечения антитеррористической защищенности объектов (террито</w:t>
      </w:r>
      <w:r>
        <w:t>рий);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при необходимости актуализации паспорта безопасности объекта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в целях осуществления контроля за устранением недостатков, выявленных в ходе проведения плановых проверок антитеррористической защищенности объектов (территорий).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36. Ср</w:t>
      </w:r>
      <w:r>
        <w:t>ок проведения проверки антитеррористической защищенности объекта (территории) не может превышать 5 рабочих дней.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37. По результатам проведения плановой или внеплановой проверки антитеррористической защищенности объекта (территории) оформляется акт проверки</w:t>
      </w:r>
      <w:r>
        <w:t xml:space="preserve"> объекта (территории) с отражением в нем состояния антитеррористической защищенности объекта (территории), выявленных недостатков и </w:t>
      </w:r>
      <w:r>
        <w:lastRenderedPageBreak/>
        <w:t>предложений по их устранению.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Копия акта проверки объекта (территории) организации, подведомственной Министерству просвещени</w:t>
      </w:r>
      <w:r>
        <w:t>я Российской Федерации, направляется в Министерство просвещения Российской Федерации, копия акта проверки объекта (территории) организации, находящейся в ведении органов исполнительной власти субъектов Российской Федерации или органов местного самоуправлен</w:t>
      </w:r>
      <w:r>
        <w:t>ия, осуществляющих управление в сфере образования, направляется в органы исполнительной власти субъектов Российской Федерации или органы местного самоуправления, осуществляющие управление в сфере образования.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38. В целях устранения нарушений и недостатков,</w:t>
      </w:r>
      <w:r>
        <w:t xml:space="preserve"> выявленных в ходе проведения плановой или внеплановой проверки антитеррористической защищенности объекта (территории), должностным лицом, осуществляющим непосредственное руководство деятельностью работников на объекте (территории), составляется план мероп</w:t>
      </w:r>
      <w:r>
        <w:t>риятий по устранению выявленных нарушений и недостатков, копия которого направляется в орган (организацию), проводивший проверку.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  <w:outlineLvl w:val="1"/>
      </w:pPr>
      <w:r>
        <w:t>V. Порядок информирования об угрозе совершения</w:t>
      </w:r>
    </w:p>
    <w:p w:rsidR="000B267A" w:rsidRDefault="00C11287">
      <w:pPr>
        <w:pStyle w:val="ConsPlusTitle0"/>
        <w:jc w:val="center"/>
      </w:pPr>
      <w:r>
        <w:t>или о совершении террористического акта на объектах</w:t>
      </w:r>
    </w:p>
    <w:p w:rsidR="000B267A" w:rsidRDefault="00C11287">
      <w:pPr>
        <w:pStyle w:val="ConsPlusTitle0"/>
        <w:jc w:val="center"/>
      </w:pPr>
      <w:r>
        <w:t>(территориях) и реагирован</w:t>
      </w:r>
      <w:r>
        <w:t>ия лиц, ответственных</w:t>
      </w:r>
    </w:p>
    <w:p w:rsidR="000B267A" w:rsidRDefault="00C11287">
      <w:pPr>
        <w:pStyle w:val="ConsPlusTitle0"/>
        <w:jc w:val="center"/>
      </w:pPr>
      <w:r>
        <w:t>за обеспечение антитеррористической защищенности</w:t>
      </w:r>
    </w:p>
    <w:p w:rsidR="000B267A" w:rsidRDefault="00C11287">
      <w:pPr>
        <w:pStyle w:val="ConsPlusTitle0"/>
        <w:jc w:val="center"/>
      </w:pPr>
      <w:r>
        <w:t>объекта (территории), на полученную информацию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bookmarkStart w:id="4" w:name="P220"/>
      <w:bookmarkEnd w:id="4"/>
      <w:r>
        <w:t>39. При обнаружении угрозы совершения террористического акта на объекте (территории), получении информации (в том числе анонимной) об угр</w:t>
      </w:r>
      <w:r>
        <w:t>озе совершения или о совершении террористического акта на объекте (территории) должностное лицо, осуществляющее непосредственное руководство деятельностью работников объекта (территории) (уполномоченное им лицо), незамедлительно информирует об этом с помощ</w:t>
      </w:r>
      <w:r>
        <w:t>ью любых доступных средств связи территориальный орган безопасности, территориальный орган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территори</w:t>
      </w:r>
      <w:r>
        <w:t>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</w:t>
      </w:r>
      <w:r>
        <w:t>), а также орган (организацию), являющийся правообладателем объекта (территории), и вышестоящий орган (организацию).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Работники органа (организации), являющегося правообладателем объекта (территории), при получении информации (в том числе анонимной) об угрозе совершения террористического акта на объекте (территории) обязаны незамедлительно сообщить указанную информацию до</w:t>
      </w:r>
      <w:r>
        <w:t>лжностному лицу, осуществляющему непосредственное руководство деятельностью работников объекта (территории), или уполномоченному им лицу.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40. При направлении в соответствии с </w:t>
      </w:r>
      <w:hyperlink w:anchor="P220" w:tooltip="39. При обнаружении угрозы совершения террористического акта на объекте (территории), получении информации (в том числе анонимной) об угрозе совершения или о совершении террористического акта на объекте (территории) должностное лицо, осуществляющее непосредств">
        <w:r>
          <w:rPr>
            <w:color w:val="0000FF"/>
          </w:rPr>
          <w:t>пунктом 39</w:t>
        </w:r>
      </w:hyperlink>
      <w:r>
        <w:t xml:space="preserve"> настоящих требований информации об </w:t>
      </w:r>
      <w:r>
        <w:t>угрозе совершения или о совершении террористического акта на объекте (территории) лицо, передающее указанную информацию с помощью средств связи, сообщает: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свою фамилию, имя, отчество (при наличии) и занимаемую должность;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наименование объекта (террито</w:t>
      </w:r>
      <w:r>
        <w:t>рии) и его точный адрес;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дату и время получения информации об угрозе совершения или о совершении террористического акта на объекте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характер информации об угрозе совершения террористического акта или характер совершенного террористическо</w:t>
      </w:r>
      <w:r>
        <w:t>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д) количество находящихся на объекте (территории) людей;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е) другие значимые сведения по запросу территориального органа безопасности, территориального органа Федеральной службы войск национальной гвардии Российской Федерации (подразделения вневедо</w:t>
      </w:r>
      <w:r>
        <w:t xml:space="preserve">мственной охраны войск национальной гвардии Российской Федерации), территориального органа </w:t>
      </w:r>
      <w:r>
        <w:lastRenderedPageBreak/>
        <w:t>Министерства внутренних дел Российской Федерации и территориального органа Министерства Российской Федерации по делам гражданской обороны, чрезвычайным ситуациям и л</w:t>
      </w:r>
      <w:r>
        <w:t>иквидации последствий стихийных бедствий.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41. Лицо, передавшее информацию об угрозе совершения или о совершении террористического акта, фиксирует (записывает) фамилию, имя, отчество (при наличии), занимаемую должность лица, принявшего информацию, а также д</w:t>
      </w:r>
      <w:r>
        <w:t>ату и время ее передачи.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42. Должностное лицо, осуществляющее непосредственное руководство деятельностью работн</w:t>
      </w:r>
      <w:r>
        <w:t>иков на объекте (территории) (лицо, его замещающее), при обнаружении угрозы совершения террористического акта на объекте (территории) или получении информации об угрозе совершения террористического акта на объекте (территории) обеспечивает: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оповещение работников, обучающихся и иных лиц, находящихся на объекте (территории), об угрозе совершения террористического акта;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безопасную и беспрепятственную эвакуацию работников, обучающихся и иных лиц, находящихся на объекте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усил</w:t>
      </w:r>
      <w:r>
        <w:t>ение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г) беспрепятственный доступ на объект (территорию) оперативных подразделений территориальных органов безопаснос</w:t>
      </w:r>
      <w:r>
        <w:t>ти, территориальных органов Министерства внутренних дел Российской Федерации,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</w:t>
      </w:r>
      <w:r>
        <w:t xml:space="preserve">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Title0"/>
        <w:jc w:val="center"/>
        <w:outlineLvl w:val="1"/>
      </w:pPr>
      <w:r>
        <w:t>VI. Паспорт безопасности объекта (территории)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ind w:firstLine="540"/>
        <w:jc w:val="both"/>
      </w:pPr>
      <w:r>
        <w:t>43. На каждый объект (территорию) в течение 30 дн</w:t>
      </w:r>
      <w:r>
        <w:t>ей после проведения обследования и категорирования объекта (территории) комиссией составляется паспорт безопасности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bookmarkStart w:id="5" w:name="P240"/>
      <w:bookmarkEnd w:id="5"/>
      <w:r>
        <w:t>44. Паспорт безопасности объекта (территории) подписывается должностным лицом, осуществляющим непосредственное руковод</w:t>
      </w:r>
      <w:r>
        <w:t>ство деятельностью работников на объекте (территории), согласовывается с руководителем территориального органа безопасности или уполномоченным им лицом, руководителем территориального органа Федеральной службы войск национальной гвардии Российской Федераци</w:t>
      </w:r>
      <w:r>
        <w:t>и (подразделения вневедомственной охраны войск национальной гвардии Российской Федерации), руководителем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</w:t>
      </w:r>
      <w:r>
        <w:t>вий и утверждается руководителем органа (организации), являющегося правообладателем объекта (территории), или уполномоченным им лицом.</w:t>
      </w:r>
    </w:p>
    <w:p w:rsidR="000B267A" w:rsidRDefault="00C11287">
      <w:pPr>
        <w:pStyle w:val="ConsPlusNormal0"/>
        <w:jc w:val="both"/>
      </w:pPr>
      <w:r>
        <w:t xml:space="preserve">(п. 44 в ред. </w:t>
      </w:r>
      <w:hyperlink r:id="rId21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05.03.2022 N 2</w:t>
      </w:r>
      <w:r>
        <w:t>89)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45. Согласование паспорта безопасности объекта (территории) осуществляется в срок, не превышающий 45 рабочих дней со дня его подписания. Срок рассмотрения и согласования паспорта безопасности не должен превышать 10 дней с момента его поступления в терр</w:t>
      </w:r>
      <w:r>
        <w:t xml:space="preserve">иториальные органы и подразделения, указанные в </w:t>
      </w:r>
      <w:hyperlink w:anchor="P240" w:tooltip="44. Паспорт безопасности объекта (территории) подписывается должностным лицом, осуществляющим непосредственное руководство деятельностью работников на объекте (территории), согласовывается с руководителем территориального органа безопасности или уполномоченным">
        <w:r>
          <w:rPr>
            <w:color w:val="0000FF"/>
          </w:rPr>
          <w:t>пункте 44</w:t>
        </w:r>
      </w:hyperlink>
      <w:r>
        <w:t xml:space="preserve"> настоящих требований.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46. Паспорт безопасности объекта (территории) является документом, содержащим служебную информацию ограниченного распространения, и имеет пом</w:t>
      </w:r>
      <w:r>
        <w:t>етку "Для служебного пользования".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47. Паспорт безопасности объекта (территории) составляется в 2 экземплярах (1-й экземпляр </w:t>
      </w:r>
      <w:r>
        <w:lastRenderedPageBreak/>
        <w:t>паспорта безопасности объекта (территории) хранится на объекте (территории), 2-й экземпляр направляется в орган (организацию), явля</w:t>
      </w:r>
      <w:r>
        <w:t>ющийся правообладателем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 xml:space="preserve">Копия (по согласованию с территориальным органом безопасности - бумажная или электронная) паспорта безопасности объекта (территории) с сопроводительным письмом направляется в территориальный орган безопасности </w:t>
      </w:r>
      <w:r>
        <w:t>по месту нахождения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48. Актуализация паспорта безопасности объекта (территории) осуществляется в порядке, предусмотренном для его разработки, не реже одного раза в 5 лет, а также при изменении: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а) общей площади и периметра объекта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б) количества критических элементов объекта (территории);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в) мер по инженерно-технической защите объекта (территории).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49. Изменения прилагаются ко всем экземплярам паспорта безопасности объекта (территори</w:t>
      </w:r>
      <w:r>
        <w:t>и) с указанием причин и дат их внесения.</w:t>
      </w:r>
    </w:p>
    <w:p w:rsidR="000B267A" w:rsidRDefault="00C11287">
      <w:pPr>
        <w:pStyle w:val="ConsPlusNormal0"/>
        <w:spacing w:before="200"/>
        <w:ind w:firstLine="540"/>
        <w:jc w:val="both"/>
      </w:pPr>
      <w:r>
        <w:t>50. Паспорт безопасности объекта (территории), признанный по результатам его актуализации нуждающимся в замене, после замены хранится на объекте (территории) в течение 5 лет.</w:t>
      </w: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jc w:val="right"/>
        <w:outlineLvl w:val="0"/>
      </w:pPr>
      <w:r>
        <w:t>Утверждена</w:t>
      </w:r>
    </w:p>
    <w:p w:rsidR="000B267A" w:rsidRDefault="00C11287">
      <w:pPr>
        <w:pStyle w:val="ConsPlusNormal0"/>
        <w:jc w:val="right"/>
      </w:pPr>
      <w:r>
        <w:t>постановлением Правитель</w:t>
      </w:r>
      <w:r>
        <w:t>ства</w:t>
      </w:r>
    </w:p>
    <w:p w:rsidR="000B267A" w:rsidRDefault="00C11287">
      <w:pPr>
        <w:pStyle w:val="ConsPlusNormal0"/>
        <w:jc w:val="right"/>
      </w:pPr>
      <w:r>
        <w:t>Российской Федерации</w:t>
      </w:r>
    </w:p>
    <w:p w:rsidR="000B267A" w:rsidRDefault="00C11287">
      <w:pPr>
        <w:pStyle w:val="ConsPlusNormal0"/>
        <w:jc w:val="right"/>
      </w:pPr>
      <w:r>
        <w:t>от 2 августа 2019 г. N 1006</w:t>
      </w:r>
    </w:p>
    <w:p w:rsidR="000B267A" w:rsidRDefault="000B267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0B26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67A" w:rsidRDefault="00C112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67A" w:rsidRDefault="00C112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tooltip="Постановление Правительства РФ от 05.03.2022 N 289 &quot;О внесении изменений в некоторые акты Правительства Российской Федерации в сфере обеспечения антитеррористической защищенности объектов (территорий)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05.03.2022 N 289)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67A" w:rsidRDefault="000B267A">
            <w:pPr>
              <w:pStyle w:val="ConsPlusNormal0"/>
            </w:pPr>
          </w:p>
        </w:tc>
      </w:tr>
    </w:tbl>
    <w:p w:rsidR="000B267A" w:rsidRDefault="000B267A">
      <w:pPr>
        <w:pStyle w:val="ConsPlusNormal0"/>
        <w:jc w:val="both"/>
      </w:pPr>
    </w:p>
    <w:p w:rsidR="000B267A" w:rsidRDefault="00C11287">
      <w:pPr>
        <w:pStyle w:val="ConsPlusNormal0"/>
        <w:jc w:val="center"/>
      </w:pPr>
      <w:bookmarkStart w:id="6" w:name="P264"/>
      <w:bookmarkEnd w:id="6"/>
      <w:r>
        <w:t>ФОРМА ПАСПОРТА</w:t>
      </w:r>
    </w:p>
    <w:p w:rsidR="000B267A" w:rsidRDefault="00C11287">
      <w:pPr>
        <w:pStyle w:val="ConsPlusNormal0"/>
        <w:jc w:val="center"/>
      </w:pPr>
      <w:r>
        <w:t>БЕЗОПАСНОСТИ ОБЪЕКТОВ (ТЕРРИТОРИЙ) МИНИСТЕРСТВА ПРОСВЕЩЕНИЯ</w:t>
      </w:r>
    </w:p>
    <w:p w:rsidR="000B267A" w:rsidRDefault="00C11287">
      <w:pPr>
        <w:pStyle w:val="ConsPlusNormal0"/>
        <w:jc w:val="center"/>
      </w:pPr>
      <w:r>
        <w:t>РОССИЙСКОЙ ФЕДЕРАЦИИ И ОБЪЕКТОВ (ТЕРРИТОРИЙ), ОТНОСЯЩИХСЯ</w:t>
      </w:r>
    </w:p>
    <w:p w:rsidR="000B267A" w:rsidRDefault="00C11287">
      <w:pPr>
        <w:pStyle w:val="ConsPlusNormal0"/>
        <w:jc w:val="center"/>
      </w:pPr>
      <w:r>
        <w:t>К СФЕРЕ ДЕЯТЕЛЬНОСТИ МИНИСТЕРСТВА ПРОСВЕЩЕНИЯ</w:t>
      </w:r>
    </w:p>
    <w:p w:rsidR="000B267A" w:rsidRDefault="00C11287">
      <w:pPr>
        <w:pStyle w:val="ConsPlusNormal0"/>
        <w:jc w:val="center"/>
      </w:pPr>
      <w:r>
        <w:t>РОССИЙСКОЙ ФЕДЕРАЦИИ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nformat0"/>
        <w:jc w:val="both"/>
      </w:pPr>
      <w:r>
        <w:t xml:space="preserve">                                                   ___________________</w:t>
      </w:r>
      <w:r>
        <w:t>_____</w:t>
      </w:r>
    </w:p>
    <w:p w:rsidR="000B267A" w:rsidRDefault="00C11287">
      <w:pPr>
        <w:pStyle w:val="ConsPlusNonformat0"/>
        <w:jc w:val="both"/>
      </w:pPr>
      <w:r>
        <w:t xml:space="preserve">                                                      (пометка или гриф)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                                                    Экз. N ______</w:t>
      </w:r>
    </w:p>
    <w:p w:rsidR="000B267A" w:rsidRDefault="000B267A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2"/>
        <w:gridCol w:w="1928"/>
        <w:gridCol w:w="3391"/>
      </w:tblGrid>
      <w:tr w:rsidR="000B267A">
        <w:tc>
          <w:tcPr>
            <w:tcW w:w="3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67A" w:rsidRDefault="000B267A">
            <w:pPr>
              <w:pStyle w:val="ConsPlusNormal0"/>
            </w:pPr>
          </w:p>
        </w:tc>
        <w:tc>
          <w:tcPr>
            <w:tcW w:w="5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УТВЕРЖДАЮ</w:t>
            </w:r>
          </w:p>
          <w:p w:rsidR="000B267A" w:rsidRDefault="00C11287">
            <w:pPr>
              <w:pStyle w:val="ConsPlusNormal0"/>
              <w:jc w:val="center"/>
            </w:pPr>
            <w:r>
              <w:t>_________________________________________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(Министр просвещения Российской Федерации (руководитель иного органа (организации), являющегося правообладателем объекта (территории), или уполномоченное им лицо)</w:t>
            </w:r>
          </w:p>
        </w:tc>
      </w:tr>
      <w:tr w:rsidR="000B267A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67A" w:rsidRDefault="000B267A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(инициалы, фамилия)</w:t>
            </w:r>
          </w:p>
        </w:tc>
      </w:tr>
      <w:tr w:rsidR="000B267A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67A" w:rsidRDefault="000B267A">
            <w:pPr>
              <w:pStyle w:val="ConsPlusNormal0"/>
            </w:pPr>
          </w:p>
        </w:tc>
        <w:tc>
          <w:tcPr>
            <w:tcW w:w="5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</w:pPr>
            <w:r>
              <w:t>"__"</w:t>
            </w:r>
            <w:r>
              <w:t xml:space="preserve"> _____________ 20__ г.</w:t>
            </w:r>
          </w:p>
        </w:tc>
      </w:tr>
    </w:tbl>
    <w:p w:rsidR="000B267A" w:rsidRDefault="000B267A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99"/>
        <w:gridCol w:w="2736"/>
        <w:gridCol w:w="1814"/>
        <w:gridCol w:w="2721"/>
      </w:tblGrid>
      <w:tr w:rsidR="000B267A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СОГЛАСОВАНО</w:t>
            </w:r>
          </w:p>
          <w:p w:rsidR="000B267A" w:rsidRDefault="00C11287">
            <w:pPr>
              <w:pStyle w:val="ConsPlusNormal0"/>
              <w:jc w:val="center"/>
            </w:pPr>
            <w:r>
              <w:t>__________________________________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(руководитель территориального органа безопасности или уполномоченное им лицо)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СОГЛАСОВАНО</w:t>
            </w:r>
          </w:p>
          <w:p w:rsidR="000B267A" w:rsidRDefault="00C11287">
            <w:pPr>
              <w:pStyle w:val="ConsPlusNormal0"/>
              <w:jc w:val="center"/>
            </w:pPr>
            <w:r>
              <w:t>__________________________________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(руководитель территориального органа Росгвардии или подразделения вневедомственной охраны войск национальной гвардии Российской Федерации</w:t>
            </w:r>
          </w:p>
        </w:tc>
      </w:tr>
      <w:tr w:rsidR="000B267A"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(инициалы, фамилия)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(инициалы,</w:t>
            </w:r>
            <w:r>
              <w:t xml:space="preserve"> фамилия)</w:t>
            </w:r>
          </w:p>
        </w:tc>
      </w:tr>
      <w:tr w:rsidR="000B267A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both"/>
            </w:pPr>
            <w:r>
              <w:t>"__" _____________ 20__ г.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</w:pPr>
            <w:r>
              <w:t>"__" _____________ 20__ г.</w:t>
            </w:r>
          </w:p>
        </w:tc>
      </w:tr>
    </w:tbl>
    <w:p w:rsidR="000B267A" w:rsidRDefault="000B267A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2"/>
        <w:gridCol w:w="1928"/>
        <w:gridCol w:w="3391"/>
      </w:tblGrid>
      <w:tr w:rsidR="000B267A">
        <w:tc>
          <w:tcPr>
            <w:tcW w:w="3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67A" w:rsidRDefault="000B267A">
            <w:pPr>
              <w:pStyle w:val="ConsPlusNormal0"/>
            </w:pPr>
          </w:p>
        </w:tc>
        <w:tc>
          <w:tcPr>
            <w:tcW w:w="5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СОГЛАСОВАНО</w:t>
            </w:r>
          </w:p>
          <w:p w:rsidR="000B267A" w:rsidRDefault="00C11287">
            <w:pPr>
              <w:pStyle w:val="ConsPlusNormal0"/>
              <w:jc w:val="center"/>
            </w:pPr>
            <w:r>
              <w:t>________________________________________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руководитель территориального органа МЧС России)</w:t>
            </w:r>
          </w:p>
        </w:tc>
      </w:tr>
      <w:tr w:rsidR="000B267A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67A" w:rsidRDefault="000B267A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  <w:jc w:val="center"/>
            </w:pPr>
            <w:r>
              <w:t>_______________________</w:t>
            </w:r>
          </w:p>
          <w:p w:rsidR="000B267A" w:rsidRDefault="00C11287">
            <w:pPr>
              <w:pStyle w:val="ConsPlusNormal0"/>
              <w:jc w:val="center"/>
            </w:pPr>
            <w:r>
              <w:t>(инициалы, фамилия)</w:t>
            </w:r>
          </w:p>
        </w:tc>
      </w:tr>
      <w:tr w:rsidR="000B267A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67A" w:rsidRDefault="000B267A">
            <w:pPr>
              <w:pStyle w:val="ConsPlusNormal0"/>
            </w:pPr>
          </w:p>
        </w:tc>
        <w:tc>
          <w:tcPr>
            <w:tcW w:w="5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67A" w:rsidRDefault="00C11287">
            <w:pPr>
              <w:pStyle w:val="ConsPlusNormal0"/>
            </w:pPr>
            <w:r>
              <w:t>"__"</w:t>
            </w:r>
            <w:r>
              <w:t xml:space="preserve"> _____________ 20__ г.</w:t>
            </w:r>
          </w:p>
        </w:tc>
      </w:tr>
    </w:tbl>
    <w:p w:rsidR="000B267A" w:rsidRDefault="000B267A">
      <w:pPr>
        <w:pStyle w:val="ConsPlusNormal0"/>
        <w:jc w:val="both"/>
      </w:pPr>
    </w:p>
    <w:p w:rsidR="000B267A" w:rsidRDefault="00C11287">
      <w:pPr>
        <w:pStyle w:val="ConsPlusNonformat0"/>
        <w:jc w:val="both"/>
      </w:pPr>
      <w:r>
        <w:t xml:space="preserve">                           ПАСПОРТ БЕЗОПАСНОСТИ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                (наименование объекта (территории)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                 (наименование населенного пункта)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                       20__ год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       I. Общие сведения об объекте (территории)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_____________________</w:t>
      </w:r>
      <w:r>
        <w:t>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(наименование, адрес, телефон, факс, адрес электронной почты органа</w:t>
      </w:r>
    </w:p>
    <w:p w:rsidR="000B267A" w:rsidRDefault="00C11287">
      <w:pPr>
        <w:pStyle w:val="ConsPlusNonformat0"/>
        <w:jc w:val="both"/>
      </w:pPr>
      <w:r>
        <w:t xml:space="preserve">     (организации), являющегося правообладателем объекта (территории)</w:t>
      </w:r>
    </w:p>
    <w:p w:rsidR="000B267A" w:rsidRDefault="00C11287">
      <w:pPr>
        <w:pStyle w:val="ConsPlusNonformat0"/>
        <w:jc w:val="both"/>
      </w:pPr>
      <w:r>
        <w:t>___________________________________________________________</w:t>
      </w:r>
      <w:r>
        <w:t>________________</w:t>
      </w:r>
    </w:p>
    <w:p w:rsidR="000B267A" w:rsidRDefault="00C11287">
      <w:pPr>
        <w:pStyle w:val="ConsPlusNonformat0"/>
        <w:jc w:val="both"/>
      </w:pPr>
      <w:r>
        <w:t xml:space="preserve">   (адрес объекта (территории), телефон, факс, адрес электронной почты)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          (основной вид деятельности органа (организации)</w:t>
      </w:r>
    </w:p>
    <w:p w:rsidR="000B267A" w:rsidRDefault="00C11287">
      <w:pPr>
        <w:pStyle w:val="ConsPlusNonformat0"/>
        <w:jc w:val="both"/>
      </w:pPr>
      <w:r>
        <w:t>_____________________________</w:t>
      </w:r>
      <w:r>
        <w:t>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             (категория опасности объекта (территории)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(общая площадь объекта (кв. метров), протяженность периметра (метров)</w:t>
      </w:r>
    </w:p>
    <w:p w:rsidR="000B267A" w:rsidRDefault="00C11287">
      <w:pPr>
        <w:pStyle w:val="ConsPlusNonformat0"/>
        <w:jc w:val="both"/>
      </w:pPr>
      <w:r>
        <w:t>_</w:t>
      </w:r>
      <w:r>
        <w:t>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(номер свидетельства о государственной регистрации права на пользование</w:t>
      </w:r>
    </w:p>
    <w:p w:rsidR="000B267A" w:rsidRDefault="00C11287">
      <w:pPr>
        <w:pStyle w:val="ConsPlusNonformat0"/>
        <w:jc w:val="both"/>
      </w:pPr>
      <w:r>
        <w:t xml:space="preserve">      земельным участком и свидетельства о праве пользования объектом</w:t>
      </w:r>
    </w:p>
    <w:p w:rsidR="000B267A" w:rsidRDefault="00C11287">
      <w:pPr>
        <w:pStyle w:val="ConsPlusNonformat0"/>
        <w:jc w:val="both"/>
      </w:pPr>
      <w:r>
        <w:t xml:space="preserve">                       недвижимости, </w:t>
      </w:r>
      <w:r>
        <w:t>дата их выдачи)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(ф.и.о. должностного лица, осуществляющего непосредственное руководство</w:t>
      </w:r>
    </w:p>
    <w:p w:rsidR="000B267A" w:rsidRDefault="00C11287">
      <w:pPr>
        <w:pStyle w:val="ConsPlusNonformat0"/>
        <w:jc w:val="both"/>
      </w:pPr>
      <w:r>
        <w:t xml:space="preserve">  деятельностью работников на объекте (территории), служебный и мобильный</w:t>
      </w:r>
    </w:p>
    <w:p w:rsidR="000B267A" w:rsidRDefault="00C11287">
      <w:pPr>
        <w:pStyle w:val="ConsPlusNonformat0"/>
        <w:jc w:val="both"/>
      </w:pPr>
      <w:r>
        <w:t xml:space="preserve">                    телефоны, адрес электронной почты)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(ф.и.о. руководителя органа (организации), являющегося правообладателем</w:t>
      </w:r>
    </w:p>
    <w:p w:rsidR="000B267A" w:rsidRDefault="00C11287">
      <w:pPr>
        <w:pStyle w:val="ConsPlusNonformat0"/>
        <w:jc w:val="both"/>
      </w:pPr>
      <w:r>
        <w:t xml:space="preserve">  объекта (территории), служебный и мобильный телеф</w:t>
      </w:r>
      <w:r>
        <w:t>оны, адрес электронной</w:t>
      </w:r>
    </w:p>
    <w:p w:rsidR="000B267A" w:rsidRDefault="00C11287">
      <w:pPr>
        <w:pStyle w:val="ConsPlusNonformat0"/>
        <w:jc w:val="both"/>
      </w:pPr>
      <w:r>
        <w:t xml:space="preserve">                                  почты)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 II. Сведения о работниках, обучающихся и иных лицах,</w:t>
      </w:r>
    </w:p>
    <w:p w:rsidR="000B267A" w:rsidRDefault="00C11287">
      <w:pPr>
        <w:pStyle w:val="ConsPlusNonformat0"/>
        <w:jc w:val="both"/>
      </w:pPr>
      <w:r>
        <w:t xml:space="preserve">                    находящихся на объекте (территории)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1. Режим работы объекта (территории)</w:t>
      </w:r>
    </w:p>
    <w:p w:rsidR="000B267A" w:rsidRDefault="00C11287">
      <w:pPr>
        <w:pStyle w:val="ConsPlusNonformat0"/>
        <w:jc w:val="both"/>
      </w:pPr>
      <w:r>
        <w:t>_____________________________</w:t>
      </w:r>
      <w:r>
        <w:t>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 (в том числе продолжительность, начало и окончание рабочего дня)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 2. Общее количество работников ______________ человек.</w:t>
      </w:r>
    </w:p>
    <w:p w:rsidR="000B267A" w:rsidRDefault="00C11287">
      <w:pPr>
        <w:pStyle w:val="ConsPlusNonformat0"/>
        <w:jc w:val="both"/>
      </w:pPr>
      <w:r>
        <w:t xml:space="preserve">    </w:t>
      </w:r>
      <w:r>
        <w:t>3. Среднее количество находящихся на объекте (территории) в течение дня</w:t>
      </w:r>
    </w:p>
    <w:p w:rsidR="000B267A" w:rsidRDefault="00C11287">
      <w:pPr>
        <w:pStyle w:val="ConsPlusNonformat0"/>
        <w:jc w:val="both"/>
      </w:pPr>
      <w:r>
        <w:t>работников,   обучающихся  и  иных  лиц,  в  том  числе  арендаторов,  лиц,</w:t>
      </w:r>
    </w:p>
    <w:p w:rsidR="000B267A" w:rsidRDefault="00C11287">
      <w:pPr>
        <w:pStyle w:val="ConsPlusNonformat0"/>
        <w:jc w:val="both"/>
      </w:pPr>
      <w:r>
        <w:t>осуществляющих безвозмездное пользование имуществом, находящимся на объекте</w:t>
      </w:r>
    </w:p>
    <w:p w:rsidR="000B267A" w:rsidRDefault="00C11287">
      <w:pPr>
        <w:pStyle w:val="ConsPlusNonformat0"/>
        <w:jc w:val="both"/>
      </w:pPr>
      <w:r>
        <w:t xml:space="preserve">(территории),     сотрудников   </w:t>
      </w:r>
      <w:r>
        <w:t xml:space="preserve"> охранных    организаций    (единовременно)</w:t>
      </w:r>
    </w:p>
    <w:p w:rsidR="000B267A" w:rsidRDefault="00C11287">
      <w:pPr>
        <w:pStyle w:val="ConsPlusNonformat0"/>
        <w:jc w:val="both"/>
      </w:pPr>
      <w:r>
        <w:t>________________ человек.</w:t>
      </w:r>
    </w:p>
    <w:p w:rsidR="000B267A" w:rsidRDefault="00C11287">
      <w:pPr>
        <w:pStyle w:val="ConsPlusNonformat0"/>
        <w:jc w:val="both"/>
      </w:pPr>
      <w:r>
        <w:t xml:space="preserve">    4.  Среднее  количество находящихся на объекте (территории) в нерабочее</w:t>
      </w:r>
    </w:p>
    <w:p w:rsidR="000B267A" w:rsidRDefault="00C11287">
      <w:pPr>
        <w:pStyle w:val="ConsPlusNonformat0"/>
        <w:jc w:val="both"/>
      </w:pPr>
      <w:r>
        <w:t>время,  ночью,  в выходные и праздничные дни работников, обучающихся и иных</w:t>
      </w:r>
    </w:p>
    <w:p w:rsidR="000B267A" w:rsidRDefault="00C11287">
      <w:pPr>
        <w:pStyle w:val="ConsPlusNonformat0"/>
        <w:jc w:val="both"/>
      </w:pPr>
      <w:r>
        <w:t>лиц, в том числе арендаторов, лиц,</w:t>
      </w:r>
      <w:r>
        <w:t xml:space="preserve"> осуществляющих безвозмездное пользование</w:t>
      </w:r>
    </w:p>
    <w:p w:rsidR="000B267A" w:rsidRDefault="00C11287">
      <w:pPr>
        <w:pStyle w:val="ConsPlusNonformat0"/>
        <w:jc w:val="both"/>
      </w:pPr>
      <w:r>
        <w:t>имуществом,  находящимся  на  объекте  (территории),  сотрудников  охранных</w:t>
      </w:r>
    </w:p>
    <w:p w:rsidR="000B267A" w:rsidRDefault="00C11287">
      <w:pPr>
        <w:pStyle w:val="ConsPlusNonformat0"/>
        <w:jc w:val="both"/>
      </w:pPr>
      <w:r>
        <w:t>организаций _________ человек.</w:t>
      </w:r>
    </w:p>
    <w:p w:rsidR="000B267A" w:rsidRDefault="00C11287">
      <w:pPr>
        <w:pStyle w:val="ConsPlusNonformat0"/>
        <w:jc w:val="both"/>
      </w:pPr>
      <w:r>
        <w:t xml:space="preserve">    5.  Сведения  об арендаторах, иных лицах (организациях), осуществляющих</w:t>
      </w:r>
    </w:p>
    <w:p w:rsidR="000B267A" w:rsidRDefault="00C11287">
      <w:pPr>
        <w:pStyle w:val="ConsPlusNonformat0"/>
        <w:jc w:val="both"/>
      </w:pPr>
      <w:r>
        <w:t>безвозмездное пользование имуще</w:t>
      </w:r>
      <w:r>
        <w:t>ством, находящимся  на объекте  (территории)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>(полное и сокращенное наименование организации, основной ви</w:t>
      </w:r>
      <w:r>
        <w:t>д деятельности,</w:t>
      </w:r>
    </w:p>
    <w:p w:rsidR="000B267A" w:rsidRDefault="00C11287">
      <w:pPr>
        <w:pStyle w:val="ConsPlusNonformat0"/>
        <w:jc w:val="both"/>
      </w:pPr>
      <w:r>
        <w:t xml:space="preserve">     общее количество работников, расположение рабочих мест на объекте</w:t>
      </w:r>
    </w:p>
    <w:p w:rsidR="000B267A" w:rsidRDefault="00C11287">
      <w:pPr>
        <w:pStyle w:val="ConsPlusNonformat0"/>
        <w:jc w:val="both"/>
      </w:pPr>
      <w:r>
        <w:t xml:space="preserve">    (территории), занимаемая площадь (кв. метров), режим работы, ф.и.о.</w:t>
      </w:r>
    </w:p>
    <w:p w:rsidR="000B267A" w:rsidRDefault="00C11287">
      <w:pPr>
        <w:pStyle w:val="ConsPlusNonformat0"/>
        <w:jc w:val="both"/>
      </w:pPr>
      <w:r>
        <w:t xml:space="preserve">    руководителя-арендатора, номера (служебного и мобильного) телефонов</w:t>
      </w:r>
    </w:p>
    <w:p w:rsidR="000B267A" w:rsidRDefault="00C11287">
      <w:pPr>
        <w:pStyle w:val="ConsPlusNonformat0"/>
        <w:jc w:val="both"/>
      </w:pPr>
      <w:r>
        <w:t xml:space="preserve">    руководителя организации, срок действия аренды и (или) иные условия</w:t>
      </w:r>
    </w:p>
    <w:p w:rsidR="000B267A" w:rsidRDefault="00C11287">
      <w:pPr>
        <w:pStyle w:val="ConsPlusNonformat0"/>
        <w:jc w:val="both"/>
      </w:pPr>
      <w:r>
        <w:t xml:space="preserve">              нахождения (размещения) на объекте (территории)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III. Сведения о критических элементах объекта (территории)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1. Перечень критических элементов объекта (террит</w:t>
      </w:r>
      <w:r>
        <w:t>ории) (при наличии)</w:t>
      </w:r>
    </w:p>
    <w:p w:rsidR="000B267A" w:rsidRDefault="000B267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814"/>
        <w:gridCol w:w="3086"/>
        <w:gridCol w:w="1560"/>
        <w:gridCol w:w="1247"/>
        <w:gridCol w:w="850"/>
      </w:tblGrid>
      <w:tr w:rsidR="000B267A">
        <w:tc>
          <w:tcPr>
            <w:tcW w:w="510" w:type="dxa"/>
          </w:tcPr>
          <w:p w:rsidR="000B267A" w:rsidRDefault="00C11287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0B267A" w:rsidRDefault="00C11287">
            <w:pPr>
              <w:pStyle w:val="ConsPlusNormal0"/>
              <w:jc w:val="center"/>
            </w:pPr>
            <w:r>
              <w:t>Наименование критического элемента</w:t>
            </w:r>
          </w:p>
        </w:tc>
        <w:tc>
          <w:tcPr>
            <w:tcW w:w="3086" w:type="dxa"/>
          </w:tcPr>
          <w:p w:rsidR="000B267A" w:rsidRDefault="00C11287">
            <w:pPr>
              <w:pStyle w:val="ConsPlusNormal0"/>
              <w:jc w:val="center"/>
            </w:pPr>
            <w: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60" w:type="dxa"/>
          </w:tcPr>
          <w:p w:rsidR="000B267A" w:rsidRDefault="00C11287">
            <w:pPr>
              <w:pStyle w:val="ConsPlusNormal0"/>
              <w:jc w:val="center"/>
            </w:pPr>
            <w:r>
              <w:t>Общая площадь (кв. метров)</w:t>
            </w:r>
          </w:p>
        </w:tc>
        <w:tc>
          <w:tcPr>
            <w:tcW w:w="1247" w:type="dxa"/>
          </w:tcPr>
          <w:p w:rsidR="000B267A" w:rsidRDefault="00C11287">
            <w:pPr>
              <w:pStyle w:val="ConsPlusNormal0"/>
              <w:jc w:val="center"/>
            </w:pPr>
            <w:r>
              <w:t>Характер террористической угрозы</w:t>
            </w:r>
          </w:p>
        </w:tc>
        <w:tc>
          <w:tcPr>
            <w:tcW w:w="850" w:type="dxa"/>
          </w:tcPr>
          <w:p w:rsidR="000B267A" w:rsidRDefault="00C11287">
            <w:pPr>
              <w:pStyle w:val="ConsPlusNormal0"/>
              <w:jc w:val="center"/>
            </w:pPr>
            <w:r>
              <w:t>Возможные последствия</w:t>
            </w:r>
          </w:p>
        </w:tc>
      </w:tr>
      <w:tr w:rsidR="000B267A">
        <w:tc>
          <w:tcPr>
            <w:tcW w:w="510" w:type="dxa"/>
            <w:vAlign w:val="center"/>
          </w:tcPr>
          <w:p w:rsidR="000B267A" w:rsidRDefault="000B267A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0B267A" w:rsidRDefault="000B267A">
            <w:pPr>
              <w:pStyle w:val="ConsPlusNormal0"/>
            </w:pPr>
          </w:p>
        </w:tc>
        <w:tc>
          <w:tcPr>
            <w:tcW w:w="3086" w:type="dxa"/>
            <w:vAlign w:val="center"/>
          </w:tcPr>
          <w:p w:rsidR="000B267A" w:rsidRDefault="000B267A">
            <w:pPr>
              <w:pStyle w:val="ConsPlusNormal0"/>
            </w:pPr>
          </w:p>
        </w:tc>
        <w:tc>
          <w:tcPr>
            <w:tcW w:w="1560" w:type="dxa"/>
            <w:vAlign w:val="center"/>
          </w:tcPr>
          <w:p w:rsidR="000B267A" w:rsidRDefault="000B267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0B267A" w:rsidRDefault="000B267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0B267A" w:rsidRDefault="000B267A">
            <w:pPr>
              <w:pStyle w:val="ConsPlusNormal0"/>
            </w:pPr>
          </w:p>
        </w:tc>
      </w:tr>
    </w:tbl>
    <w:p w:rsidR="000B267A" w:rsidRDefault="000B267A">
      <w:pPr>
        <w:pStyle w:val="ConsPlusNormal0"/>
        <w:jc w:val="both"/>
      </w:pPr>
    </w:p>
    <w:p w:rsidR="000B267A" w:rsidRDefault="00C11287">
      <w:pPr>
        <w:pStyle w:val="ConsPlusNonformat0"/>
        <w:jc w:val="both"/>
      </w:pPr>
      <w:r>
        <w:t xml:space="preserve">    2.  Возможные  места  и  способы  проникновения  террористов  на объект</w:t>
      </w:r>
    </w:p>
    <w:p w:rsidR="000B267A" w:rsidRDefault="00C11287">
      <w:pPr>
        <w:pStyle w:val="ConsPlusNonformat0"/>
        <w:jc w:val="both"/>
      </w:pPr>
      <w:r>
        <w:t>(территорию) 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 3.  Наиболее  вероятные  средства  поражения,  которые  могут применить</w:t>
      </w:r>
    </w:p>
    <w:p w:rsidR="000B267A" w:rsidRDefault="00C11287">
      <w:pPr>
        <w:pStyle w:val="ConsPlusNonformat0"/>
        <w:jc w:val="both"/>
      </w:pPr>
      <w:r>
        <w:t>террористы при совершении террористического а</w:t>
      </w:r>
      <w:r>
        <w:t>кта _________________________.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IV. Прогноз последствий в результате совершения на объекте</w:t>
      </w:r>
    </w:p>
    <w:p w:rsidR="000B267A" w:rsidRDefault="00C11287">
      <w:pPr>
        <w:pStyle w:val="ConsPlusNonformat0"/>
        <w:jc w:val="both"/>
      </w:pPr>
      <w:r>
        <w:t xml:space="preserve">                    (территории) террористического акта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1.    Предполагаемые     модели         действий            нарушителей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(краткое описание основных угроз совершения террористического акта на</w:t>
      </w:r>
    </w:p>
    <w:p w:rsidR="000B267A" w:rsidRDefault="00C11287">
      <w:pPr>
        <w:pStyle w:val="ConsPlusNonformat0"/>
        <w:jc w:val="both"/>
      </w:pPr>
      <w:r>
        <w:t xml:space="preserve">   объекте (территории) (возможность размещения на объекте (территории)</w:t>
      </w:r>
    </w:p>
    <w:p w:rsidR="000B267A" w:rsidRDefault="00C11287">
      <w:pPr>
        <w:pStyle w:val="ConsPlusNonformat0"/>
        <w:jc w:val="both"/>
      </w:pPr>
      <w:r>
        <w:t xml:space="preserve"> взрывных устройств, захват заложников из числа работников, обучающихся и</w:t>
      </w:r>
    </w:p>
    <w:p w:rsidR="000B267A" w:rsidRDefault="00C11287">
      <w:pPr>
        <w:pStyle w:val="ConsPlusNonformat0"/>
        <w:jc w:val="both"/>
      </w:pPr>
      <w:r>
        <w:t>иных лиц, находящихся на объекте (территории), наличие рисков химического,</w:t>
      </w:r>
    </w:p>
    <w:p w:rsidR="000B267A" w:rsidRDefault="00C11287">
      <w:pPr>
        <w:pStyle w:val="ConsPlusNonformat0"/>
        <w:jc w:val="both"/>
      </w:pPr>
      <w:r>
        <w:t xml:space="preserve">          биологического и радиационного заражения (загрязнения)</w:t>
      </w:r>
    </w:p>
    <w:p w:rsidR="000B267A" w:rsidRDefault="00C11287">
      <w:pPr>
        <w:pStyle w:val="ConsPlusNonformat0"/>
        <w:jc w:val="both"/>
      </w:pPr>
      <w:r>
        <w:t xml:space="preserve">    2.  Вероятные  последствия совершения </w:t>
      </w:r>
      <w:r>
        <w:t>террористического акта на объекте</w:t>
      </w:r>
    </w:p>
    <w:p w:rsidR="000B267A" w:rsidRDefault="00C11287">
      <w:pPr>
        <w:pStyle w:val="ConsPlusNonformat0"/>
        <w:jc w:val="both"/>
      </w:pPr>
      <w:r>
        <w:t>(территории) ______________________________________________________________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 (площадь возможной зоны разрушения (заражения) в случае совершения</w:t>
      </w:r>
    </w:p>
    <w:p w:rsidR="000B267A" w:rsidRDefault="00C11287">
      <w:pPr>
        <w:pStyle w:val="ConsPlusNonformat0"/>
        <w:jc w:val="both"/>
      </w:pPr>
      <w:r>
        <w:t>террористического акта (кв. метров), иные ситуации в результате совершения</w:t>
      </w:r>
    </w:p>
    <w:p w:rsidR="000B267A" w:rsidRDefault="00C11287">
      <w:pPr>
        <w:pStyle w:val="ConsPlusNonformat0"/>
        <w:jc w:val="both"/>
      </w:pPr>
      <w:r>
        <w:t xml:space="preserve">                          террористического акта)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V. Оценка последствий совершения террористического акта</w:t>
      </w:r>
    </w:p>
    <w:p w:rsidR="000B267A" w:rsidRDefault="00C11287">
      <w:pPr>
        <w:pStyle w:val="ConsPlusNonformat0"/>
        <w:jc w:val="both"/>
      </w:pPr>
      <w:r>
        <w:t xml:space="preserve">                          на объекте (территории)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Возможно</w:t>
      </w:r>
      <w:r>
        <w:t>е   количество   пострадавших   на   объекте   (территории)   -</w:t>
      </w:r>
    </w:p>
    <w:p w:rsidR="000B267A" w:rsidRDefault="00C11287">
      <w:pPr>
        <w:pStyle w:val="ConsPlusNonformat0"/>
        <w:jc w:val="both"/>
      </w:pPr>
      <w:r>
        <w:t>_______________________.</w:t>
      </w:r>
    </w:p>
    <w:p w:rsidR="000B267A" w:rsidRDefault="00C11287">
      <w:pPr>
        <w:pStyle w:val="ConsPlusNonformat0"/>
        <w:jc w:val="both"/>
      </w:pPr>
      <w:r>
        <w:t xml:space="preserve">       (человек)</w:t>
      </w:r>
    </w:p>
    <w:p w:rsidR="000B267A" w:rsidRDefault="000B267A">
      <w:pPr>
        <w:pStyle w:val="ConsPlusNormal0"/>
        <w:jc w:val="both"/>
      </w:pPr>
    </w:p>
    <w:p w:rsidR="000B267A" w:rsidRDefault="00C11287">
      <w:pPr>
        <w:pStyle w:val="ConsPlusNonformat0"/>
        <w:jc w:val="both"/>
      </w:pPr>
      <w:r>
        <w:t xml:space="preserve">             VI. Силы и средства, привлекаемые для обеспечения</w:t>
      </w:r>
    </w:p>
    <w:p w:rsidR="000B267A" w:rsidRDefault="00C11287">
      <w:pPr>
        <w:pStyle w:val="ConsPlusNonformat0"/>
        <w:jc w:val="both"/>
      </w:pPr>
      <w:r>
        <w:t xml:space="preserve">          антитеррористической защищенности объекта (территории)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1. Силы, привлек</w:t>
      </w:r>
      <w:r>
        <w:t>аемые для обеспечения антитеррористической защищенности</w:t>
      </w:r>
    </w:p>
    <w:p w:rsidR="000B267A" w:rsidRDefault="00C11287">
      <w:pPr>
        <w:pStyle w:val="ConsPlusNonformat0"/>
        <w:jc w:val="both"/>
      </w:pPr>
      <w:r>
        <w:t>объекта (территории) 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 2.   Средства,   привлекаемые   для   обеспечения  антитеррористической</w:t>
      </w:r>
    </w:p>
    <w:p w:rsidR="000B267A" w:rsidRDefault="00C11287">
      <w:pPr>
        <w:pStyle w:val="ConsPlusNonformat0"/>
        <w:jc w:val="both"/>
      </w:pPr>
      <w:r>
        <w:t>защищенности объекта ___________________________</w:t>
      </w:r>
      <w:r>
        <w:t>__________________________.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VII. Меры по инженерно-технической, физической защите и пожарной</w:t>
      </w:r>
    </w:p>
    <w:p w:rsidR="000B267A" w:rsidRDefault="00C11287">
      <w:pPr>
        <w:pStyle w:val="ConsPlusNonformat0"/>
        <w:jc w:val="both"/>
      </w:pPr>
      <w:r>
        <w:t xml:space="preserve">                           безопасности объекта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1. Меры по инженерно-технической защите объекта (территории):</w:t>
      </w:r>
    </w:p>
    <w:p w:rsidR="000B267A" w:rsidRDefault="00C11287">
      <w:pPr>
        <w:pStyle w:val="ConsPlusNonformat0"/>
        <w:jc w:val="both"/>
      </w:pPr>
      <w:r>
        <w:t xml:space="preserve">    а) объектовые системы оповещения 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           (наличие, марка, характеристика)</w:t>
      </w:r>
    </w:p>
    <w:p w:rsidR="000B267A" w:rsidRDefault="00C11287">
      <w:pPr>
        <w:pStyle w:val="ConsPlusNonformat0"/>
        <w:jc w:val="both"/>
      </w:pPr>
      <w:r>
        <w:t xml:space="preserve">    б) наличие   резервных   источников   электроснабжения,   систем  связи</w:t>
      </w:r>
    </w:p>
    <w:p w:rsidR="000B267A" w:rsidRDefault="00C11287">
      <w:pPr>
        <w:pStyle w:val="ConsPlusNonformat0"/>
        <w:jc w:val="both"/>
      </w:pPr>
      <w:r>
        <w:t>________________________________</w:t>
      </w:r>
      <w:r>
        <w:t>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(количество, характеристика)</w:t>
      </w:r>
    </w:p>
    <w:p w:rsidR="000B267A" w:rsidRDefault="00C11287">
      <w:pPr>
        <w:pStyle w:val="ConsPlusNonformat0"/>
        <w:jc w:val="both"/>
      </w:pPr>
      <w:r>
        <w:t xml:space="preserve">    в)   наличие   технических   систем   обнаружения  несанкционированного</w:t>
      </w:r>
    </w:p>
    <w:p w:rsidR="000B267A" w:rsidRDefault="00C11287">
      <w:pPr>
        <w:pStyle w:val="ConsPlusNonformat0"/>
        <w:jc w:val="both"/>
      </w:pPr>
      <w:r>
        <w:t>проникновения на объект (территорию) 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</w:t>
      </w:r>
      <w:r>
        <w:t xml:space="preserve">                                     (марка, количество)</w:t>
      </w:r>
    </w:p>
    <w:p w:rsidR="000B267A" w:rsidRDefault="00C11287">
      <w:pPr>
        <w:pStyle w:val="ConsPlusNonformat0"/>
        <w:jc w:val="both"/>
      </w:pPr>
      <w:r>
        <w:t xml:space="preserve">    г) наличие стационарных и ручных металлоискателей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(марка, количество)</w:t>
      </w:r>
    </w:p>
    <w:p w:rsidR="000B267A" w:rsidRDefault="00C11287">
      <w:pPr>
        <w:pStyle w:val="ConsPlusNonformat0"/>
        <w:jc w:val="both"/>
      </w:pPr>
      <w:r>
        <w:t xml:space="preserve">    д) наличие систем</w:t>
      </w:r>
      <w:r>
        <w:t xml:space="preserve"> наружного освещения объекта (территории)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(марка, количество)</w:t>
      </w:r>
    </w:p>
    <w:p w:rsidR="000B267A" w:rsidRDefault="00C11287">
      <w:pPr>
        <w:pStyle w:val="ConsPlusNonformat0"/>
        <w:jc w:val="both"/>
      </w:pPr>
      <w:r>
        <w:t xml:space="preserve">    е) наличие системы видеонаблюдения</w:t>
      </w:r>
    </w:p>
    <w:p w:rsidR="000B267A" w:rsidRDefault="00C11287">
      <w:pPr>
        <w:pStyle w:val="ConsPlusNonformat0"/>
        <w:jc w:val="both"/>
      </w:pPr>
      <w:r>
        <w:t>___________________________________________________</w:t>
      </w:r>
      <w:r>
        <w:t>_______________________.</w:t>
      </w:r>
    </w:p>
    <w:p w:rsidR="000B267A" w:rsidRDefault="00C11287">
      <w:pPr>
        <w:pStyle w:val="ConsPlusNonformat0"/>
        <w:jc w:val="both"/>
      </w:pPr>
      <w:r>
        <w:t xml:space="preserve">    2. Меры по физической защите объекта (территории):</w:t>
      </w:r>
    </w:p>
    <w:p w:rsidR="000B267A" w:rsidRDefault="00C11287">
      <w:pPr>
        <w:pStyle w:val="ConsPlusNonformat0"/>
        <w:jc w:val="both"/>
      </w:pPr>
      <w:r>
        <w:t xml:space="preserve">    а)  количество  контрольно-пропускных  пунктов  (для  прохода  людей  и</w:t>
      </w:r>
    </w:p>
    <w:p w:rsidR="000B267A" w:rsidRDefault="00C11287">
      <w:pPr>
        <w:pStyle w:val="ConsPlusNonformat0"/>
        <w:jc w:val="both"/>
      </w:pPr>
      <w:r>
        <w:t>проезда транспортных средств) 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б)   количество  эва</w:t>
      </w:r>
      <w:r>
        <w:t>куационных  выходов  (для  выхода  людей  и  выезда</w:t>
      </w:r>
    </w:p>
    <w:p w:rsidR="000B267A" w:rsidRDefault="00C11287">
      <w:pPr>
        <w:pStyle w:val="ConsPlusNonformat0"/>
        <w:jc w:val="both"/>
      </w:pPr>
      <w:r>
        <w:t>транспортных средств) 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в) наличие   на   объекте  (территории)  электронной  системы  пропуска</w:t>
      </w:r>
    </w:p>
    <w:p w:rsidR="000B267A" w:rsidRDefault="00C11287">
      <w:pPr>
        <w:pStyle w:val="ConsPlusNonformat0"/>
        <w:jc w:val="both"/>
      </w:pPr>
      <w:r>
        <w:t>____________________________________________________</w:t>
      </w:r>
      <w:r>
        <w:t>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(тип установленного оборудования)</w:t>
      </w:r>
    </w:p>
    <w:p w:rsidR="000B267A" w:rsidRDefault="00C11287">
      <w:pPr>
        <w:pStyle w:val="ConsPlusNonformat0"/>
        <w:jc w:val="both"/>
      </w:pPr>
      <w:r>
        <w:t xml:space="preserve">    г) физическая охрана объекта (территории) _____________________________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(организация, осуществляющая охранные мероприятия, количество постов</w:t>
      </w:r>
    </w:p>
    <w:p w:rsidR="000B267A" w:rsidRDefault="00C11287">
      <w:pPr>
        <w:pStyle w:val="ConsPlusNonformat0"/>
        <w:jc w:val="both"/>
      </w:pPr>
      <w:r>
        <w:t xml:space="preserve">                                 (человек)</w:t>
      </w:r>
    </w:p>
    <w:p w:rsidR="000B267A" w:rsidRDefault="00C11287">
      <w:pPr>
        <w:pStyle w:val="ConsPlusNonformat0"/>
        <w:jc w:val="both"/>
      </w:pPr>
      <w:r>
        <w:t xml:space="preserve">    3.   Наличие   систем   противопожарной   защиты  и  первичных  средств</w:t>
      </w:r>
    </w:p>
    <w:p w:rsidR="000B267A" w:rsidRDefault="00C11287">
      <w:pPr>
        <w:pStyle w:val="ConsPlusNonformat0"/>
        <w:jc w:val="both"/>
      </w:pPr>
      <w:r>
        <w:t>пожаротушения объекта (территории):</w:t>
      </w:r>
    </w:p>
    <w:p w:rsidR="000B267A" w:rsidRDefault="00C11287">
      <w:pPr>
        <w:pStyle w:val="ConsPlusNonformat0"/>
        <w:jc w:val="both"/>
      </w:pPr>
      <w:r>
        <w:t xml:space="preserve">    а) наличие автоматической пожарной сигнализации _______________________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 (характеристика)</w:t>
      </w:r>
    </w:p>
    <w:p w:rsidR="000B267A" w:rsidRDefault="00C11287">
      <w:pPr>
        <w:pStyle w:val="ConsPlusNonformat0"/>
        <w:jc w:val="both"/>
      </w:pPr>
      <w:r>
        <w:t xml:space="preserve">    б) наличие системы внутреннего противопожарного водопр</w:t>
      </w:r>
      <w:r>
        <w:t>овода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 (характеристика)</w:t>
      </w:r>
    </w:p>
    <w:p w:rsidR="000B267A" w:rsidRDefault="00C11287">
      <w:pPr>
        <w:pStyle w:val="ConsPlusNonformat0"/>
        <w:jc w:val="both"/>
      </w:pPr>
      <w:r>
        <w:t xml:space="preserve">    в) наличие автоматической системы пожаротушения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   (тип, марка)</w:t>
      </w:r>
    </w:p>
    <w:p w:rsidR="000B267A" w:rsidRDefault="00C11287">
      <w:pPr>
        <w:pStyle w:val="ConsPlusNonformat0"/>
        <w:jc w:val="both"/>
      </w:pPr>
      <w:r>
        <w:t xml:space="preserve">    г)  наличие  системы  оповещения  и  управления  эвакуацией  при пожаре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__________________________________________________________________________;</w:t>
      </w:r>
    </w:p>
    <w:p w:rsidR="000B267A" w:rsidRDefault="00C11287">
      <w:pPr>
        <w:pStyle w:val="ConsPlusNonformat0"/>
        <w:jc w:val="both"/>
      </w:pPr>
      <w:r>
        <w:t xml:space="preserve">                               (тип, марка)</w:t>
      </w:r>
    </w:p>
    <w:p w:rsidR="000B267A" w:rsidRDefault="00C11287">
      <w:pPr>
        <w:pStyle w:val="ConsPlusNonformat0"/>
        <w:jc w:val="both"/>
      </w:pPr>
      <w:r>
        <w:t xml:space="preserve">    д) наличие п</w:t>
      </w:r>
      <w:r>
        <w:t>ервичных средств пожаротушения (огнетушителей)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                          (характеристика)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</w:t>
      </w:r>
      <w:r>
        <w:t xml:space="preserve">              VIII. Выводы и рекомендации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         IX. Дополнительные сведения с учетом особенностей</w:t>
      </w:r>
    </w:p>
    <w:p w:rsidR="000B267A" w:rsidRDefault="00C11287">
      <w:pPr>
        <w:pStyle w:val="ConsPlusNonformat0"/>
        <w:jc w:val="both"/>
      </w:pPr>
      <w:r>
        <w:t xml:space="preserve">                    объекта (территории) (при наличии)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_________________</w:t>
      </w:r>
      <w:r>
        <w:t>__________________________________________________________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___________________________________________________________________________</w:t>
      </w:r>
    </w:p>
    <w:p w:rsidR="000B267A" w:rsidRDefault="00C11287">
      <w:pPr>
        <w:pStyle w:val="ConsPlusNonformat0"/>
        <w:jc w:val="both"/>
      </w:pPr>
      <w:r>
        <w:t xml:space="preserve">                   (наличие локальных зон безопасности)</w:t>
      </w:r>
    </w:p>
    <w:p w:rsidR="000B267A" w:rsidRDefault="00C11287">
      <w:pPr>
        <w:pStyle w:val="ConsPlusNonformat0"/>
        <w:jc w:val="both"/>
      </w:pPr>
      <w:r>
        <w:t>__________________________________________________________________________.</w:t>
      </w:r>
    </w:p>
    <w:p w:rsidR="000B267A" w:rsidRDefault="00C11287">
      <w:pPr>
        <w:pStyle w:val="ConsPlusNonformat0"/>
        <w:jc w:val="both"/>
      </w:pPr>
      <w:r>
        <w:t xml:space="preserve">                             (другие сведения)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 xml:space="preserve">    Приложение: 1. Поэтажный   план    (схема)   объекта   (территории)   с</w:t>
      </w:r>
    </w:p>
    <w:p w:rsidR="000B267A" w:rsidRDefault="00C11287">
      <w:pPr>
        <w:pStyle w:val="ConsPlusNonformat0"/>
        <w:jc w:val="both"/>
      </w:pPr>
      <w:r>
        <w:t xml:space="preserve">                   обозначением критических элементов об</w:t>
      </w:r>
      <w:r>
        <w:t>ъекта.</w:t>
      </w:r>
    </w:p>
    <w:p w:rsidR="000B267A" w:rsidRDefault="00C11287">
      <w:pPr>
        <w:pStyle w:val="ConsPlusNonformat0"/>
        <w:jc w:val="both"/>
      </w:pPr>
      <w:r>
        <w:t xml:space="preserve">                2. План (схема) охраны  объекта  (территории)  с  указанием</w:t>
      </w:r>
    </w:p>
    <w:p w:rsidR="000B267A" w:rsidRDefault="00C11287">
      <w:pPr>
        <w:pStyle w:val="ConsPlusNonformat0"/>
        <w:jc w:val="both"/>
      </w:pPr>
      <w:r>
        <w:t xml:space="preserve">                   контрольно-пропускных     пунктов,     постов    охраны,</w:t>
      </w:r>
    </w:p>
    <w:p w:rsidR="000B267A" w:rsidRDefault="00C11287">
      <w:pPr>
        <w:pStyle w:val="ConsPlusNonformat0"/>
        <w:jc w:val="both"/>
      </w:pPr>
      <w:r>
        <w:t xml:space="preserve">                   инженерно-технических средств охраны.</w:t>
      </w:r>
    </w:p>
    <w:p w:rsidR="000B267A" w:rsidRDefault="00C11287">
      <w:pPr>
        <w:pStyle w:val="ConsPlusNonformat0"/>
        <w:jc w:val="both"/>
      </w:pPr>
      <w:r>
        <w:t xml:space="preserve">                3. Акт обследования и ка</w:t>
      </w:r>
      <w:r>
        <w:t>тегорирования объекта (территории).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Руководитель объекта (территории)</w:t>
      </w:r>
    </w:p>
    <w:p w:rsidR="000B267A" w:rsidRDefault="00C11287">
      <w:pPr>
        <w:pStyle w:val="ConsPlusNonformat0"/>
        <w:jc w:val="both"/>
      </w:pPr>
      <w:r>
        <w:t>_________________                           _______________________________</w:t>
      </w:r>
    </w:p>
    <w:p w:rsidR="000B267A" w:rsidRDefault="00C11287">
      <w:pPr>
        <w:pStyle w:val="ConsPlusNonformat0"/>
        <w:jc w:val="both"/>
      </w:pPr>
      <w:r>
        <w:t xml:space="preserve">    (подпись)                                     (инициалы, фамилия)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Паспорт безопасности актуализирован "_</w:t>
      </w:r>
      <w:r>
        <w:t>_" ____________ 20__ г.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Причина актуализации: _____________________________________________________</w:t>
      </w:r>
    </w:p>
    <w:p w:rsidR="000B267A" w:rsidRDefault="000B267A">
      <w:pPr>
        <w:pStyle w:val="ConsPlusNonformat0"/>
        <w:jc w:val="both"/>
      </w:pPr>
    </w:p>
    <w:p w:rsidR="000B267A" w:rsidRDefault="00C11287">
      <w:pPr>
        <w:pStyle w:val="ConsPlusNonformat0"/>
        <w:jc w:val="both"/>
      </w:pPr>
      <w:r>
        <w:t>Руководитель объекта (территории)</w:t>
      </w:r>
    </w:p>
    <w:p w:rsidR="000B267A" w:rsidRDefault="00C11287">
      <w:pPr>
        <w:pStyle w:val="ConsPlusNonformat0"/>
        <w:jc w:val="both"/>
      </w:pPr>
      <w:r>
        <w:t>_________________                           _______________________________</w:t>
      </w:r>
    </w:p>
    <w:p w:rsidR="000B267A" w:rsidRDefault="00C11287">
      <w:pPr>
        <w:pStyle w:val="ConsPlusNonformat0"/>
        <w:jc w:val="both"/>
      </w:pPr>
      <w:r>
        <w:t xml:space="preserve">    (подпись)                               </w:t>
      </w:r>
      <w:r>
        <w:t xml:space="preserve">      (инициалы, фамилия)</w:t>
      </w: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jc w:val="both"/>
      </w:pPr>
    </w:p>
    <w:p w:rsidR="000B267A" w:rsidRDefault="000B267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B267A" w:rsidSect="000B267A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287" w:rsidRDefault="00C11287" w:rsidP="000B267A">
      <w:r>
        <w:separator/>
      </w:r>
    </w:p>
  </w:endnote>
  <w:endnote w:type="continuationSeparator" w:id="1">
    <w:p w:rsidR="00C11287" w:rsidRDefault="00C11287" w:rsidP="000B2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7A" w:rsidRDefault="000B267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B267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267A" w:rsidRDefault="00C112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267A" w:rsidRDefault="000B267A">
          <w:pPr>
            <w:pStyle w:val="ConsPlusNormal0"/>
            <w:jc w:val="center"/>
          </w:pPr>
          <w:hyperlink r:id="rId1">
            <w:r w:rsidR="00C11287">
              <w:rPr>
                <w:rFonts w:ascii="Tahoma" w:hAnsi="Tahoma" w:cs="Tahoma"/>
                <w:b/>
                <w:color w:val="0000FF"/>
              </w:rPr>
              <w:t>ww</w:t>
            </w:r>
            <w:r w:rsidR="00C11287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0B267A" w:rsidRDefault="00C1128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0B267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0B267A">
            <w:fldChar w:fldCharType="separate"/>
          </w:r>
          <w:r w:rsidR="00447C41">
            <w:rPr>
              <w:rFonts w:ascii="Tahoma" w:hAnsi="Tahoma" w:cs="Tahoma"/>
              <w:noProof/>
            </w:rPr>
            <w:t>14</w:t>
          </w:r>
          <w:r w:rsidR="000B267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0B267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0B267A">
            <w:fldChar w:fldCharType="separate"/>
          </w:r>
          <w:r w:rsidR="00447C41">
            <w:rPr>
              <w:rFonts w:ascii="Tahoma" w:hAnsi="Tahoma" w:cs="Tahoma"/>
              <w:noProof/>
            </w:rPr>
            <w:t>14</w:t>
          </w:r>
          <w:r w:rsidR="000B267A">
            <w:fldChar w:fldCharType="end"/>
          </w:r>
        </w:p>
      </w:tc>
    </w:tr>
  </w:tbl>
  <w:p w:rsidR="000B267A" w:rsidRDefault="00C1128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67A" w:rsidRDefault="000B267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B267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267A" w:rsidRDefault="00C112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267A" w:rsidRDefault="000B267A">
          <w:pPr>
            <w:pStyle w:val="ConsPlusNormal0"/>
            <w:jc w:val="center"/>
          </w:pPr>
          <w:hyperlink r:id="rId1">
            <w:r w:rsidR="00C1128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B267A" w:rsidRDefault="00C1128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0B267A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0B267A">
            <w:fldChar w:fldCharType="separate"/>
          </w:r>
          <w:r w:rsidR="00447C41">
            <w:rPr>
              <w:rFonts w:ascii="Tahoma" w:hAnsi="Tahoma" w:cs="Tahoma"/>
              <w:noProof/>
            </w:rPr>
            <w:t>2</w:t>
          </w:r>
          <w:r w:rsidR="000B267A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0B267A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0B267A">
            <w:fldChar w:fldCharType="separate"/>
          </w:r>
          <w:r w:rsidR="00447C41">
            <w:rPr>
              <w:rFonts w:ascii="Tahoma" w:hAnsi="Tahoma" w:cs="Tahoma"/>
              <w:noProof/>
            </w:rPr>
            <w:t>4</w:t>
          </w:r>
          <w:r w:rsidR="000B267A">
            <w:fldChar w:fldCharType="end"/>
          </w:r>
        </w:p>
      </w:tc>
    </w:tr>
  </w:tbl>
  <w:p w:rsidR="000B267A" w:rsidRDefault="00C1128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287" w:rsidRDefault="00C11287" w:rsidP="000B267A">
      <w:r>
        <w:separator/>
      </w:r>
    </w:p>
  </w:footnote>
  <w:footnote w:type="continuationSeparator" w:id="1">
    <w:p w:rsidR="00C11287" w:rsidRDefault="00C11287" w:rsidP="000B2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0B267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B267A" w:rsidRDefault="00C112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02.08.2019 N 1006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антитеррористическ...</w:t>
          </w:r>
        </w:p>
      </w:tc>
      <w:tc>
        <w:tcPr>
          <w:tcW w:w="2300" w:type="pct"/>
          <w:vAlign w:val="center"/>
        </w:tcPr>
        <w:p w:rsidR="000B267A" w:rsidRDefault="00C112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0B267A" w:rsidRDefault="000B267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B267A" w:rsidRDefault="000B267A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0B267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B267A" w:rsidRDefault="00C112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02.08.2019 N 1006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антитеррористичес</w:t>
          </w:r>
          <w:r>
            <w:rPr>
              <w:rFonts w:ascii="Tahoma" w:hAnsi="Tahoma" w:cs="Tahoma"/>
              <w:sz w:val="16"/>
              <w:szCs w:val="16"/>
            </w:rPr>
            <w:t>к...</w:t>
          </w:r>
        </w:p>
      </w:tc>
      <w:tc>
        <w:tcPr>
          <w:tcW w:w="2300" w:type="pct"/>
          <w:vAlign w:val="center"/>
        </w:tcPr>
        <w:p w:rsidR="000B267A" w:rsidRDefault="00C112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0B267A" w:rsidRDefault="000B267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B267A" w:rsidRDefault="000B267A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67A"/>
    <w:rsid w:val="000B267A"/>
    <w:rsid w:val="00447C41"/>
    <w:rsid w:val="00C1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6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0B26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B267A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0B26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0B26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B267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B267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B26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rsid w:val="000B26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rsid w:val="000B26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rsid w:val="000B26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0B267A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rsid w:val="000B26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0B267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rsid w:val="000B267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rsid w:val="000B267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0B267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rsid w:val="000B267A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447C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10991&amp;dst=100132" TargetMode="External"/><Relationship Id="rId18" Type="http://schemas.openxmlformats.org/officeDocument/2006/relationships/hyperlink" Target="https://login.consultant.ru/link/?req=doc&amp;base=LAW&amp;n=410991&amp;dst=100153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10991&amp;dst=10015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10991&amp;dst=100130" TargetMode="External"/><Relationship Id="rId17" Type="http://schemas.openxmlformats.org/officeDocument/2006/relationships/hyperlink" Target="https://login.consultant.ru/link/?req=doc&amp;base=LAW&amp;n=410991&amp;dst=100139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1052&amp;dst=100005" TargetMode="External"/><Relationship Id="rId20" Type="http://schemas.openxmlformats.org/officeDocument/2006/relationships/hyperlink" Target="https://login.consultant.ru/link/?req=doc&amp;base=LAW&amp;n=47102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10991&amp;dst=100129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10991&amp;dst=100137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015&amp;dst=20" TargetMode="External"/><Relationship Id="rId19" Type="http://schemas.openxmlformats.org/officeDocument/2006/relationships/hyperlink" Target="https://login.consultant.ru/link/?req=doc&amp;base=LAW&amp;n=4853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10991&amp;dst=100128" TargetMode="External"/><Relationship Id="rId14" Type="http://schemas.openxmlformats.org/officeDocument/2006/relationships/hyperlink" Target="https://login.consultant.ru/link/?req=doc&amp;base=LAW&amp;n=410991&amp;dst=100134" TargetMode="External"/><Relationship Id="rId22" Type="http://schemas.openxmlformats.org/officeDocument/2006/relationships/hyperlink" Target="https://login.consultant.ru/link/?req=doc&amp;base=LAW&amp;n=410991&amp;dst=100156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9349</Words>
  <Characters>53295</Characters>
  <Application>Microsoft Office Word</Application>
  <DocSecurity>0</DocSecurity>
  <Lines>444</Lines>
  <Paragraphs>125</Paragraphs>
  <ScaleCrop>false</ScaleCrop>
  <Company>КонсультантПлюс Версия 4025.00.52</Company>
  <LinksUpToDate>false</LinksUpToDate>
  <CharactersWithSpaces>62519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02.08.2019 N 1006
(ред. от 05.03.2022)
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dc:title>
  <dc:creator>НАЧАЛЬНИК</dc:creator>
  <cp:lastModifiedBy>НАЧАЛЬНИК</cp:lastModifiedBy>
  <cp:revision>2</cp:revision>
  <dcterms:created xsi:type="dcterms:W3CDTF">2026-04-19T09:23:00Z</dcterms:created>
  <dcterms:modified xsi:type="dcterms:W3CDTF">2026-04-19T09:23:00Z</dcterms:modified>
</cp:coreProperties>
</file>