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6C0" w:rsidRPr="00DD16C0" w:rsidRDefault="00DD16C0" w:rsidP="00DD16C0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DD16C0">
        <w:rPr>
          <w:rFonts w:ascii="Times New Roman" w:hAnsi="Times New Roman" w:cs="Times New Roman"/>
          <w:b/>
          <w:sz w:val="25"/>
          <w:szCs w:val="25"/>
        </w:rPr>
        <w:t>Итоги независимой оценки качества условий образовательной деятельности в Первомайском районе, 2025 год</w:t>
      </w:r>
    </w:p>
    <w:p w:rsidR="00DD16C0" w:rsidRPr="00DD16C0" w:rsidRDefault="00DD16C0" w:rsidP="00DD16C0">
      <w:pPr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D16C0">
        <w:rPr>
          <w:rFonts w:ascii="Times New Roman" w:hAnsi="Times New Roman" w:cs="Times New Roman"/>
          <w:sz w:val="25"/>
          <w:szCs w:val="25"/>
        </w:rPr>
        <w:t>В 2025 году в Томской области, включая Первомайский район, прошла независимая оценка качества условий образовательной деятельности. Эта процедура — форма общественного контроля, позволяющая собрать объективную информацию о работе образовательных организаций, повысить прозрачность их деятельности и информированность потребителей образовательных услуг.</w:t>
      </w:r>
    </w:p>
    <w:p w:rsidR="00DD16C0" w:rsidRPr="00DD16C0" w:rsidRDefault="00DD16C0" w:rsidP="00DD16C0">
      <w:pPr>
        <w:jc w:val="both"/>
        <w:rPr>
          <w:rFonts w:ascii="Times New Roman" w:hAnsi="Times New Roman" w:cs="Times New Roman"/>
          <w:sz w:val="25"/>
          <w:szCs w:val="25"/>
        </w:rPr>
      </w:pPr>
      <w:bookmarkStart w:id="0" w:name="_GoBack"/>
      <w:bookmarkEnd w:id="0"/>
    </w:p>
    <w:p w:rsidR="00DD16C0" w:rsidRPr="00DD16C0" w:rsidRDefault="00DD16C0" w:rsidP="00DD16C0">
      <w:pPr>
        <w:jc w:val="both"/>
        <w:rPr>
          <w:rFonts w:ascii="Times New Roman" w:hAnsi="Times New Roman" w:cs="Times New Roman"/>
          <w:b/>
          <w:sz w:val="25"/>
          <w:szCs w:val="25"/>
        </w:rPr>
      </w:pPr>
      <w:r w:rsidRPr="00DD16C0">
        <w:rPr>
          <w:rFonts w:ascii="Times New Roman" w:hAnsi="Times New Roman" w:cs="Times New Roman"/>
          <w:b/>
          <w:sz w:val="25"/>
          <w:szCs w:val="25"/>
        </w:rPr>
        <w:t>Как проводилась оценка</w:t>
      </w:r>
      <w:r w:rsidRPr="00DD16C0">
        <w:rPr>
          <w:rFonts w:ascii="Times New Roman" w:hAnsi="Times New Roman" w:cs="Times New Roman"/>
          <w:b/>
          <w:sz w:val="25"/>
          <w:szCs w:val="25"/>
        </w:rPr>
        <w:t>:</w:t>
      </w:r>
    </w:p>
    <w:p w:rsidR="00DD16C0" w:rsidRPr="00DD16C0" w:rsidRDefault="00DD16C0" w:rsidP="00DD16C0">
      <w:pPr>
        <w:jc w:val="both"/>
        <w:rPr>
          <w:rFonts w:ascii="Times New Roman" w:hAnsi="Times New Roman" w:cs="Times New Roman"/>
          <w:sz w:val="25"/>
          <w:szCs w:val="25"/>
        </w:rPr>
      </w:pPr>
      <w:r w:rsidRPr="00DD16C0">
        <w:rPr>
          <w:rFonts w:ascii="Times New Roman" w:hAnsi="Times New Roman" w:cs="Times New Roman"/>
          <w:sz w:val="25"/>
          <w:szCs w:val="25"/>
        </w:rPr>
        <w:t>Сроки: с 16 апреля по 4 июня 2025 года.</w:t>
      </w:r>
    </w:p>
    <w:p w:rsidR="00DD16C0" w:rsidRPr="00DD16C0" w:rsidRDefault="00DD16C0" w:rsidP="00DD16C0">
      <w:pPr>
        <w:jc w:val="both"/>
        <w:rPr>
          <w:rFonts w:ascii="Times New Roman" w:hAnsi="Times New Roman" w:cs="Times New Roman"/>
          <w:sz w:val="25"/>
          <w:szCs w:val="25"/>
        </w:rPr>
      </w:pPr>
      <w:r w:rsidRPr="00DD16C0">
        <w:rPr>
          <w:rFonts w:ascii="Times New Roman" w:hAnsi="Times New Roman" w:cs="Times New Roman"/>
          <w:sz w:val="25"/>
          <w:szCs w:val="25"/>
        </w:rPr>
        <w:t>Оператор: ООО ИЦ «НОВИ».</w:t>
      </w:r>
    </w:p>
    <w:p w:rsidR="00DD16C0" w:rsidRPr="00DD16C0" w:rsidRDefault="00DD16C0" w:rsidP="00DD16C0">
      <w:pPr>
        <w:jc w:val="both"/>
        <w:rPr>
          <w:rFonts w:ascii="Times New Roman" w:hAnsi="Times New Roman" w:cs="Times New Roman"/>
          <w:sz w:val="25"/>
          <w:szCs w:val="25"/>
        </w:rPr>
      </w:pPr>
      <w:r w:rsidRPr="00DD16C0">
        <w:rPr>
          <w:rFonts w:ascii="Times New Roman" w:hAnsi="Times New Roman" w:cs="Times New Roman"/>
          <w:sz w:val="25"/>
          <w:szCs w:val="25"/>
        </w:rPr>
        <w:t>Участники: 84 образовательные организации (62 — дополнительного образования, 13 — общего образования, 9 — профессионального образования).</w:t>
      </w:r>
    </w:p>
    <w:p w:rsidR="00DD16C0" w:rsidRPr="00DD16C0" w:rsidRDefault="00DD16C0" w:rsidP="00DD16C0">
      <w:pPr>
        <w:jc w:val="both"/>
        <w:rPr>
          <w:rFonts w:ascii="Times New Roman" w:hAnsi="Times New Roman" w:cs="Times New Roman"/>
          <w:sz w:val="25"/>
          <w:szCs w:val="25"/>
        </w:rPr>
      </w:pPr>
      <w:r w:rsidRPr="00DD16C0">
        <w:rPr>
          <w:rFonts w:ascii="Times New Roman" w:hAnsi="Times New Roman" w:cs="Times New Roman"/>
          <w:sz w:val="25"/>
          <w:szCs w:val="25"/>
        </w:rPr>
        <w:t>Методы:</w:t>
      </w:r>
    </w:p>
    <w:p w:rsidR="00DD16C0" w:rsidRPr="00DD16C0" w:rsidRDefault="00DD16C0" w:rsidP="00DD16C0">
      <w:pPr>
        <w:jc w:val="both"/>
        <w:rPr>
          <w:rFonts w:ascii="Times New Roman" w:hAnsi="Times New Roman" w:cs="Times New Roman"/>
          <w:sz w:val="25"/>
          <w:szCs w:val="25"/>
        </w:rPr>
      </w:pPr>
      <w:r w:rsidRPr="00DD16C0">
        <w:rPr>
          <w:rFonts w:ascii="Times New Roman" w:hAnsi="Times New Roman" w:cs="Times New Roman"/>
          <w:sz w:val="25"/>
          <w:szCs w:val="25"/>
        </w:rPr>
        <w:t>анализ сайтов, стендов и открытых ресурсов;</w:t>
      </w:r>
    </w:p>
    <w:p w:rsidR="00DD16C0" w:rsidRPr="00DD16C0" w:rsidRDefault="00DD16C0" w:rsidP="00DD16C0">
      <w:pPr>
        <w:jc w:val="both"/>
        <w:rPr>
          <w:rFonts w:ascii="Times New Roman" w:hAnsi="Times New Roman" w:cs="Times New Roman"/>
          <w:sz w:val="25"/>
          <w:szCs w:val="25"/>
        </w:rPr>
      </w:pPr>
      <w:r w:rsidRPr="00DD16C0">
        <w:rPr>
          <w:rFonts w:ascii="Times New Roman" w:hAnsi="Times New Roman" w:cs="Times New Roman"/>
          <w:sz w:val="25"/>
          <w:szCs w:val="25"/>
        </w:rPr>
        <w:t>изучение нормативных документов;</w:t>
      </w:r>
    </w:p>
    <w:p w:rsidR="00DD16C0" w:rsidRPr="00DD16C0" w:rsidRDefault="00DD16C0" w:rsidP="00DD16C0">
      <w:pPr>
        <w:jc w:val="both"/>
        <w:rPr>
          <w:rFonts w:ascii="Times New Roman" w:hAnsi="Times New Roman" w:cs="Times New Roman"/>
          <w:sz w:val="25"/>
          <w:szCs w:val="25"/>
        </w:rPr>
      </w:pPr>
      <w:r w:rsidRPr="00DD16C0">
        <w:rPr>
          <w:rFonts w:ascii="Times New Roman" w:hAnsi="Times New Roman" w:cs="Times New Roman"/>
          <w:sz w:val="25"/>
          <w:szCs w:val="25"/>
        </w:rPr>
        <w:t>опрос 27 000 респондентов (учащихся старше 14 лет и их родителей).</w:t>
      </w:r>
    </w:p>
    <w:p w:rsidR="00DD16C0" w:rsidRPr="00DD16C0" w:rsidRDefault="00DD16C0" w:rsidP="00DD16C0">
      <w:pPr>
        <w:jc w:val="both"/>
        <w:rPr>
          <w:rFonts w:ascii="Times New Roman" w:hAnsi="Times New Roman" w:cs="Times New Roman"/>
          <w:sz w:val="25"/>
          <w:szCs w:val="25"/>
        </w:rPr>
      </w:pPr>
      <w:r w:rsidRPr="00DD16C0">
        <w:rPr>
          <w:rFonts w:ascii="Times New Roman" w:hAnsi="Times New Roman" w:cs="Times New Roman"/>
          <w:sz w:val="25"/>
          <w:szCs w:val="25"/>
        </w:rPr>
        <w:t xml:space="preserve"> Критерии оценки</w:t>
      </w:r>
      <w:r>
        <w:rPr>
          <w:rFonts w:ascii="Times New Roman" w:hAnsi="Times New Roman" w:cs="Times New Roman"/>
          <w:sz w:val="25"/>
          <w:szCs w:val="25"/>
        </w:rPr>
        <w:t>:</w:t>
      </w:r>
    </w:p>
    <w:p w:rsidR="00DD16C0" w:rsidRPr="00DD16C0" w:rsidRDefault="00DD16C0" w:rsidP="00DD16C0">
      <w:pPr>
        <w:jc w:val="both"/>
        <w:rPr>
          <w:rFonts w:ascii="Times New Roman" w:hAnsi="Times New Roman" w:cs="Times New Roman"/>
          <w:b/>
          <w:sz w:val="25"/>
          <w:szCs w:val="25"/>
        </w:rPr>
      </w:pPr>
      <w:r w:rsidRPr="00DD16C0">
        <w:rPr>
          <w:rFonts w:ascii="Times New Roman" w:hAnsi="Times New Roman" w:cs="Times New Roman"/>
          <w:b/>
          <w:sz w:val="25"/>
          <w:szCs w:val="25"/>
        </w:rPr>
        <w:t>Оценка проводилась по пяти ключевым направлениям:</w:t>
      </w:r>
    </w:p>
    <w:p w:rsidR="00DD16C0" w:rsidRPr="00DD16C0" w:rsidRDefault="00DD16C0" w:rsidP="00DD16C0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DD16C0">
        <w:rPr>
          <w:rFonts w:ascii="Times New Roman" w:hAnsi="Times New Roman" w:cs="Times New Roman"/>
          <w:sz w:val="25"/>
          <w:szCs w:val="25"/>
        </w:rPr>
        <w:t>Откр</w:t>
      </w:r>
      <w:r>
        <w:rPr>
          <w:rFonts w:ascii="Times New Roman" w:hAnsi="Times New Roman" w:cs="Times New Roman"/>
          <w:sz w:val="25"/>
          <w:szCs w:val="25"/>
        </w:rPr>
        <w:t>ытость и доступность информации:</w:t>
      </w:r>
    </w:p>
    <w:p w:rsidR="00DD16C0" w:rsidRPr="00DD16C0" w:rsidRDefault="00DD16C0" w:rsidP="00DD16C0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DD16C0">
        <w:rPr>
          <w:rFonts w:ascii="Times New Roman" w:hAnsi="Times New Roman" w:cs="Times New Roman"/>
          <w:sz w:val="25"/>
          <w:szCs w:val="25"/>
        </w:rPr>
        <w:t>Комфортность условий и доступность получения услуг.</w:t>
      </w:r>
    </w:p>
    <w:p w:rsidR="00DD16C0" w:rsidRPr="00DD16C0" w:rsidRDefault="00DD16C0" w:rsidP="00DD16C0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DD16C0">
        <w:rPr>
          <w:rFonts w:ascii="Times New Roman" w:hAnsi="Times New Roman" w:cs="Times New Roman"/>
          <w:sz w:val="25"/>
          <w:szCs w:val="25"/>
        </w:rPr>
        <w:t>Доступность услуг для инвалидов.</w:t>
      </w:r>
    </w:p>
    <w:p w:rsidR="00DD16C0" w:rsidRPr="00DD16C0" w:rsidRDefault="00DD16C0" w:rsidP="00DD16C0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DD16C0">
        <w:rPr>
          <w:rFonts w:ascii="Times New Roman" w:hAnsi="Times New Roman" w:cs="Times New Roman"/>
          <w:sz w:val="25"/>
          <w:szCs w:val="25"/>
        </w:rPr>
        <w:t>Доброжелательность и вежливость персонала.</w:t>
      </w:r>
    </w:p>
    <w:p w:rsidR="00DD16C0" w:rsidRPr="00DD16C0" w:rsidRDefault="00DD16C0" w:rsidP="00DD16C0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DD16C0">
        <w:rPr>
          <w:rFonts w:ascii="Times New Roman" w:hAnsi="Times New Roman" w:cs="Times New Roman"/>
          <w:sz w:val="25"/>
          <w:szCs w:val="25"/>
        </w:rPr>
        <w:t>Удовлетворённость качеством услуг.</w:t>
      </w:r>
    </w:p>
    <w:p w:rsidR="00DD16C0" w:rsidRDefault="00DD16C0" w:rsidP="00DD16C0">
      <w:pPr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DD16C0" w:rsidRPr="00DD16C0" w:rsidRDefault="00DD16C0" w:rsidP="00DD16C0">
      <w:pPr>
        <w:jc w:val="both"/>
        <w:rPr>
          <w:rFonts w:ascii="Times New Roman" w:hAnsi="Times New Roman" w:cs="Times New Roman"/>
          <w:b/>
          <w:sz w:val="25"/>
          <w:szCs w:val="25"/>
        </w:rPr>
      </w:pPr>
      <w:r w:rsidRPr="00DD16C0">
        <w:rPr>
          <w:rFonts w:ascii="Times New Roman" w:hAnsi="Times New Roman" w:cs="Times New Roman"/>
          <w:b/>
          <w:sz w:val="25"/>
          <w:szCs w:val="25"/>
        </w:rPr>
        <w:t>Результаты и лидеры</w:t>
      </w:r>
      <w:r w:rsidRPr="00DD16C0">
        <w:rPr>
          <w:rFonts w:ascii="Times New Roman" w:hAnsi="Times New Roman" w:cs="Times New Roman"/>
          <w:b/>
          <w:sz w:val="25"/>
          <w:szCs w:val="25"/>
        </w:rPr>
        <w:t>:</w:t>
      </w:r>
    </w:p>
    <w:p w:rsidR="00DD16C0" w:rsidRPr="00DD16C0" w:rsidRDefault="00DD16C0" w:rsidP="00DD16C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DD16C0">
        <w:rPr>
          <w:rFonts w:ascii="Times New Roman" w:hAnsi="Times New Roman" w:cs="Times New Roman"/>
          <w:sz w:val="25"/>
          <w:szCs w:val="25"/>
        </w:rPr>
        <w:t>Средний балл по всем организациям составил 92,65 из 100. Высшие оценки получили:</w:t>
      </w:r>
    </w:p>
    <w:p w:rsidR="00DD16C0" w:rsidRPr="00DD16C0" w:rsidRDefault="00DD16C0" w:rsidP="00DD16C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DD16C0" w:rsidRPr="00DD16C0" w:rsidRDefault="00DD16C0" w:rsidP="00DD16C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DD16C0">
        <w:rPr>
          <w:rFonts w:ascii="Times New Roman" w:hAnsi="Times New Roman" w:cs="Times New Roman"/>
          <w:sz w:val="25"/>
          <w:szCs w:val="25"/>
        </w:rPr>
        <w:t>открытость информации (98,82);</w:t>
      </w:r>
    </w:p>
    <w:p w:rsidR="00DD16C0" w:rsidRPr="00DD16C0" w:rsidRDefault="00DD16C0" w:rsidP="00DD16C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DD16C0">
        <w:rPr>
          <w:rFonts w:ascii="Times New Roman" w:hAnsi="Times New Roman" w:cs="Times New Roman"/>
          <w:sz w:val="25"/>
          <w:szCs w:val="25"/>
        </w:rPr>
        <w:t>комфортность условий (97,62);</w:t>
      </w:r>
    </w:p>
    <w:p w:rsidR="00DD16C0" w:rsidRPr="00DD16C0" w:rsidRDefault="00DD16C0" w:rsidP="00DD16C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DD16C0">
        <w:rPr>
          <w:rFonts w:ascii="Times New Roman" w:hAnsi="Times New Roman" w:cs="Times New Roman"/>
          <w:sz w:val="25"/>
          <w:szCs w:val="25"/>
        </w:rPr>
        <w:t>доброжелательность персонала (98,11);</w:t>
      </w:r>
    </w:p>
    <w:p w:rsidR="00DD16C0" w:rsidRPr="00DD16C0" w:rsidRDefault="00DD16C0" w:rsidP="00DD16C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DD16C0">
        <w:rPr>
          <w:rFonts w:ascii="Times New Roman" w:hAnsi="Times New Roman" w:cs="Times New Roman"/>
          <w:sz w:val="25"/>
          <w:szCs w:val="25"/>
        </w:rPr>
        <w:t>удовлетворённость качеством (97,2).</w:t>
      </w:r>
    </w:p>
    <w:p w:rsidR="00DD16C0" w:rsidRPr="00DD16C0" w:rsidRDefault="00DD16C0" w:rsidP="00DD16C0">
      <w:pPr>
        <w:spacing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DD16C0">
        <w:rPr>
          <w:rFonts w:ascii="Times New Roman" w:hAnsi="Times New Roman" w:cs="Times New Roman"/>
          <w:sz w:val="25"/>
          <w:szCs w:val="25"/>
        </w:rPr>
        <w:t>Наибольшие трудности отмечены по критерию «Доступность для инвалидов» — 71,51 балла.</w:t>
      </w:r>
    </w:p>
    <w:p w:rsidR="00DD16C0" w:rsidRPr="00DD16C0" w:rsidRDefault="00DD16C0" w:rsidP="00DD16C0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DD16C0" w:rsidRPr="00DD16C0" w:rsidRDefault="00DD16C0" w:rsidP="00DD16C0">
      <w:pPr>
        <w:jc w:val="both"/>
        <w:rPr>
          <w:rFonts w:ascii="Times New Roman" w:hAnsi="Times New Roman" w:cs="Times New Roman"/>
          <w:sz w:val="25"/>
          <w:szCs w:val="25"/>
        </w:rPr>
      </w:pPr>
      <w:r w:rsidRPr="00DD16C0">
        <w:rPr>
          <w:rFonts w:ascii="Times New Roman" w:hAnsi="Times New Roman" w:cs="Times New Roman"/>
          <w:sz w:val="25"/>
          <w:szCs w:val="25"/>
        </w:rPr>
        <w:t>30 организаций достигли максимальных 100 баллов по отдельным критериям. Среди них — МБОУ ДО «Центр дополнительного образования для детей» (Первомайский район), получивший высший балл по двум направлениям.</w:t>
      </w:r>
    </w:p>
    <w:p w:rsidR="00DD16C0" w:rsidRPr="00DD16C0" w:rsidRDefault="00DD16C0" w:rsidP="00DD16C0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DD16C0" w:rsidRPr="00DD16C0" w:rsidRDefault="00DD16C0" w:rsidP="00DD16C0">
      <w:pPr>
        <w:jc w:val="both"/>
        <w:rPr>
          <w:rFonts w:ascii="Times New Roman" w:hAnsi="Times New Roman" w:cs="Times New Roman"/>
          <w:b/>
          <w:sz w:val="25"/>
          <w:szCs w:val="25"/>
        </w:rPr>
      </w:pPr>
      <w:r w:rsidRPr="00DD16C0">
        <w:rPr>
          <w:rFonts w:ascii="Times New Roman" w:hAnsi="Times New Roman" w:cs="Times New Roman"/>
          <w:b/>
          <w:sz w:val="25"/>
          <w:szCs w:val="25"/>
        </w:rPr>
        <w:t>Основные проблемы</w:t>
      </w:r>
      <w:r w:rsidRPr="00DD16C0">
        <w:rPr>
          <w:rFonts w:ascii="Times New Roman" w:hAnsi="Times New Roman" w:cs="Times New Roman"/>
          <w:b/>
          <w:sz w:val="25"/>
          <w:szCs w:val="25"/>
        </w:rPr>
        <w:t>:</w:t>
      </w:r>
    </w:p>
    <w:p w:rsidR="00DD16C0" w:rsidRPr="00DD16C0" w:rsidRDefault="00DD16C0" w:rsidP="00DD16C0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DD16C0">
        <w:rPr>
          <w:rFonts w:ascii="Times New Roman" w:hAnsi="Times New Roman" w:cs="Times New Roman"/>
          <w:sz w:val="25"/>
          <w:szCs w:val="25"/>
        </w:rPr>
        <w:t>Несоответствие информации на сайтах образовательных организаций установленным требованиям.</w:t>
      </w:r>
    </w:p>
    <w:p w:rsidR="00DD16C0" w:rsidRPr="00DD16C0" w:rsidRDefault="00DD16C0" w:rsidP="00DD16C0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DD16C0">
        <w:rPr>
          <w:rFonts w:ascii="Times New Roman" w:hAnsi="Times New Roman" w:cs="Times New Roman"/>
          <w:sz w:val="25"/>
          <w:szCs w:val="25"/>
        </w:rPr>
        <w:t>Недостаточная оснащённость помещений и территорий для доступа инвалидов.</w:t>
      </w:r>
    </w:p>
    <w:p w:rsidR="00DD16C0" w:rsidRPr="00DD16C0" w:rsidRDefault="00DD16C0" w:rsidP="00DD16C0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DD16C0">
        <w:rPr>
          <w:rFonts w:ascii="Times New Roman" w:hAnsi="Times New Roman" w:cs="Times New Roman"/>
          <w:sz w:val="25"/>
          <w:szCs w:val="25"/>
        </w:rPr>
        <w:t>Отсутствие условий для равного получения услуг людьми с ограниченными возможностями здоровья.</w:t>
      </w:r>
    </w:p>
    <w:p w:rsidR="00DD16C0" w:rsidRPr="00DD16C0" w:rsidRDefault="00DD16C0" w:rsidP="00DD16C0">
      <w:pPr>
        <w:jc w:val="both"/>
        <w:rPr>
          <w:rFonts w:ascii="Times New Roman" w:hAnsi="Times New Roman" w:cs="Times New Roman"/>
          <w:b/>
          <w:sz w:val="25"/>
          <w:szCs w:val="25"/>
        </w:rPr>
      </w:pPr>
      <w:r w:rsidRPr="00DD16C0">
        <w:rPr>
          <w:rFonts w:ascii="Times New Roman" w:hAnsi="Times New Roman" w:cs="Times New Roman"/>
          <w:b/>
          <w:sz w:val="25"/>
          <w:szCs w:val="25"/>
        </w:rPr>
        <w:t>Рекомендации по улучшению</w:t>
      </w:r>
      <w:r w:rsidRPr="00DD16C0">
        <w:rPr>
          <w:rFonts w:ascii="Times New Roman" w:hAnsi="Times New Roman" w:cs="Times New Roman"/>
          <w:b/>
          <w:sz w:val="25"/>
          <w:szCs w:val="25"/>
        </w:rPr>
        <w:t>:</w:t>
      </w:r>
    </w:p>
    <w:p w:rsidR="00DD16C0" w:rsidRPr="00DD16C0" w:rsidRDefault="00DD16C0" w:rsidP="00DD16C0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DD16C0">
        <w:rPr>
          <w:rFonts w:ascii="Times New Roman" w:hAnsi="Times New Roman" w:cs="Times New Roman"/>
          <w:sz w:val="25"/>
          <w:szCs w:val="25"/>
        </w:rPr>
        <w:t>Для повышения качества образовательной среды рекомендуется:</w:t>
      </w:r>
    </w:p>
    <w:p w:rsidR="00DD16C0" w:rsidRPr="00DD16C0" w:rsidRDefault="00DD16C0" w:rsidP="00DD16C0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DD16C0">
        <w:rPr>
          <w:rFonts w:ascii="Times New Roman" w:hAnsi="Times New Roman" w:cs="Times New Roman"/>
          <w:sz w:val="25"/>
          <w:szCs w:val="25"/>
        </w:rPr>
        <w:t>совершенствовать работу сайтов, своевременно обновлять информацию согласно нормативам;</w:t>
      </w:r>
    </w:p>
    <w:p w:rsidR="00DD16C0" w:rsidRPr="00DD16C0" w:rsidRDefault="00DD16C0" w:rsidP="00DD16C0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DD16C0">
        <w:rPr>
          <w:rFonts w:ascii="Times New Roman" w:hAnsi="Times New Roman" w:cs="Times New Roman"/>
          <w:sz w:val="25"/>
          <w:szCs w:val="25"/>
        </w:rPr>
        <w:t>обеспечивать достоверность и полноту данных на официальных ресурсах;</w:t>
      </w:r>
    </w:p>
    <w:p w:rsidR="00DD16C0" w:rsidRPr="00DD16C0" w:rsidRDefault="00DD16C0" w:rsidP="00DD16C0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DD16C0">
        <w:rPr>
          <w:rFonts w:ascii="Times New Roman" w:hAnsi="Times New Roman" w:cs="Times New Roman"/>
          <w:sz w:val="25"/>
          <w:szCs w:val="25"/>
        </w:rPr>
        <w:t>улучшать условия обучения для всех, включая детей с ОВЗ и инвалидов;</w:t>
      </w:r>
    </w:p>
    <w:p w:rsidR="00DD16C0" w:rsidRPr="00DD16C0" w:rsidRDefault="00DD16C0" w:rsidP="00DD16C0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DD16C0">
        <w:rPr>
          <w:rFonts w:ascii="Times New Roman" w:hAnsi="Times New Roman" w:cs="Times New Roman"/>
          <w:sz w:val="25"/>
          <w:szCs w:val="25"/>
        </w:rPr>
        <w:t>активнее взаимодействовать с родителями, формировать у них привычку получать информацию онлайн;</w:t>
      </w:r>
    </w:p>
    <w:p w:rsidR="00DD16C0" w:rsidRPr="00DD16C0" w:rsidRDefault="00DD16C0" w:rsidP="00DD16C0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DD16C0">
        <w:rPr>
          <w:rFonts w:ascii="Times New Roman" w:hAnsi="Times New Roman" w:cs="Times New Roman"/>
          <w:sz w:val="25"/>
          <w:szCs w:val="25"/>
        </w:rPr>
        <w:t>регулярно проводить мониторинг удовлетворённости обучающихся и их родителей.</w:t>
      </w:r>
    </w:p>
    <w:p w:rsidR="00DD16C0" w:rsidRPr="00DD16C0" w:rsidRDefault="00DD16C0" w:rsidP="00DD16C0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DD16C0">
        <w:rPr>
          <w:rFonts w:ascii="Times New Roman" w:hAnsi="Times New Roman" w:cs="Times New Roman"/>
          <w:sz w:val="25"/>
          <w:szCs w:val="25"/>
        </w:rPr>
        <w:t>Образовательным организациям рекомендовано вести системную работу по развитию информационной культуры и привлечению пользователей к работе с официальными сайтами.</w:t>
      </w:r>
    </w:p>
    <w:sectPr w:rsidR="00DD16C0" w:rsidRPr="00DD1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F37B79"/>
    <w:multiLevelType w:val="multilevel"/>
    <w:tmpl w:val="5D6EA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5B611D"/>
    <w:multiLevelType w:val="multilevel"/>
    <w:tmpl w:val="BED8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6D1"/>
    <w:rsid w:val="002178F3"/>
    <w:rsid w:val="00BD0222"/>
    <w:rsid w:val="00CF26D1"/>
    <w:rsid w:val="00D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2FEB56-1F4D-4346-B978-16F4F84DC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1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382</Words>
  <Characters>2178</Characters>
  <Application>Microsoft Office Word</Application>
  <DocSecurity>0</DocSecurity>
  <Lines>18</Lines>
  <Paragraphs>5</Paragraphs>
  <ScaleCrop>false</ScaleCrop>
  <Company>РУО</Company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2026-04-14T04:48:00Z</dcterms:created>
  <dcterms:modified xsi:type="dcterms:W3CDTF">2026-04-14T04:56:00Z</dcterms:modified>
</cp:coreProperties>
</file>