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88" w:rsidRPr="00096070" w:rsidRDefault="00955D88">
      <w:pPr>
        <w:rPr>
          <w:rFonts w:ascii="Times New Roman" w:hAnsi="Times New Roman" w:cs="Times New Roman"/>
        </w:rPr>
      </w:pPr>
    </w:p>
    <w:p w:rsidR="00C63135" w:rsidRPr="00096070" w:rsidRDefault="00C63135" w:rsidP="00C6313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96070">
        <w:rPr>
          <w:rFonts w:ascii="Times New Roman" w:hAnsi="Times New Roman" w:cs="Times New Roman"/>
          <w:b/>
          <w:bCs/>
          <w:sz w:val="18"/>
          <w:szCs w:val="18"/>
        </w:rPr>
        <w:t>МКУ УПРАВЛЕНИЕ  ОБРАЗОВАНИЯ</w:t>
      </w:r>
    </w:p>
    <w:p w:rsidR="00C63135" w:rsidRPr="00096070" w:rsidRDefault="00C63135" w:rsidP="00C6313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96070">
        <w:rPr>
          <w:rFonts w:ascii="Times New Roman" w:hAnsi="Times New Roman" w:cs="Times New Roman"/>
          <w:b/>
          <w:bCs/>
          <w:sz w:val="18"/>
          <w:szCs w:val="18"/>
        </w:rPr>
        <w:t xml:space="preserve">АДМИНИСТРАЦИИ  ПЕРВОМАЙСКОГО  РАЙОНА                                       </w:t>
      </w:r>
    </w:p>
    <w:p w:rsidR="00C63135" w:rsidRPr="00096070" w:rsidRDefault="00C63135" w:rsidP="00C63135">
      <w:pPr>
        <w:tabs>
          <w:tab w:val="left" w:pos="1335"/>
        </w:tabs>
        <w:rPr>
          <w:rFonts w:ascii="Times New Roman" w:hAnsi="Times New Roman" w:cs="Times New Roman"/>
          <w:sz w:val="18"/>
          <w:szCs w:val="18"/>
        </w:rPr>
      </w:pPr>
      <w:r w:rsidRPr="00096070">
        <w:rPr>
          <w:rFonts w:ascii="Times New Roman" w:hAnsi="Times New Roman" w:cs="Times New Roman"/>
          <w:sz w:val="18"/>
          <w:szCs w:val="18"/>
        </w:rPr>
        <w:tab/>
      </w:r>
    </w:p>
    <w:p w:rsidR="00C63135" w:rsidRPr="00096070" w:rsidRDefault="00C63135" w:rsidP="00C63135">
      <w:pPr>
        <w:rPr>
          <w:rFonts w:ascii="Times New Roman" w:hAnsi="Times New Roman" w:cs="Times New Roman"/>
          <w:sz w:val="18"/>
          <w:szCs w:val="18"/>
        </w:rPr>
      </w:pPr>
      <w:r w:rsidRPr="00096070">
        <w:rPr>
          <w:rFonts w:ascii="Times New Roman" w:hAnsi="Times New Roman" w:cs="Times New Roman"/>
          <w:sz w:val="18"/>
          <w:szCs w:val="18"/>
        </w:rPr>
        <w:t xml:space="preserve">636930,  Томская область                                                                                                                   </w:t>
      </w:r>
    </w:p>
    <w:p w:rsidR="00C63135" w:rsidRPr="00096070" w:rsidRDefault="00C63135" w:rsidP="00C63135">
      <w:pPr>
        <w:rPr>
          <w:rFonts w:ascii="Times New Roman" w:hAnsi="Times New Roman" w:cs="Times New Roman"/>
          <w:sz w:val="18"/>
          <w:szCs w:val="18"/>
        </w:rPr>
      </w:pPr>
      <w:r w:rsidRPr="00096070">
        <w:rPr>
          <w:rFonts w:ascii="Times New Roman" w:hAnsi="Times New Roman" w:cs="Times New Roman"/>
          <w:sz w:val="18"/>
          <w:szCs w:val="18"/>
        </w:rPr>
        <w:t xml:space="preserve">с.  Первомайское,  </w:t>
      </w:r>
    </w:p>
    <w:p w:rsidR="00C63135" w:rsidRPr="00096070" w:rsidRDefault="00C63135" w:rsidP="00C63135">
      <w:pPr>
        <w:rPr>
          <w:rFonts w:ascii="Times New Roman" w:hAnsi="Times New Roman" w:cs="Times New Roman"/>
          <w:sz w:val="18"/>
          <w:szCs w:val="18"/>
        </w:rPr>
      </w:pPr>
      <w:r w:rsidRPr="00096070">
        <w:rPr>
          <w:rFonts w:ascii="Times New Roman" w:hAnsi="Times New Roman" w:cs="Times New Roman"/>
          <w:sz w:val="18"/>
          <w:szCs w:val="18"/>
        </w:rPr>
        <w:t xml:space="preserve">ул. Советская, 1                                              </w:t>
      </w:r>
      <w:r w:rsidRPr="00096070">
        <w:rPr>
          <w:rFonts w:ascii="Times New Roman" w:hAnsi="Times New Roman" w:cs="Times New Roman"/>
          <w:sz w:val="18"/>
          <w:szCs w:val="18"/>
        </w:rPr>
        <w:tab/>
      </w:r>
      <w:r w:rsidRPr="00096070">
        <w:rPr>
          <w:rFonts w:ascii="Times New Roman" w:hAnsi="Times New Roman" w:cs="Times New Roman"/>
          <w:sz w:val="18"/>
          <w:szCs w:val="18"/>
        </w:rPr>
        <w:tab/>
      </w:r>
      <w:r w:rsidRPr="00096070">
        <w:rPr>
          <w:rFonts w:ascii="Times New Roman" w:hAnsi="Times New Roman" w:cs="Times New Roman"/>
          <w:sz w:val="18"/>
          <w:szCs w:val="18"/>
        </w:rPr>
        <w:tab/>
      </w:r>
      <w:r w:rsidRPr="00096070">
        <w:rPr>
          <w:rFonts w:ascii="Times New Roman" w:hAnsi="Times New Roman" w:cs="Times New Roman"/>
          <w:sz w:val="18"/>
          <w:szCs w:val="18"/>
        </w:rPr>
        <w:tab/>
        <w:t xml:space="preserve">       </w:t>
      </w:r>
    </w:p>
    <w:p w:rsidR="00C63135" w:rsidRPr="00096070" w:rsidRDefault="00C63135" w:rsidP="00C63135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096070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096070">
        <w:rPr>
          <w:rFonts w:ascii="Times New Roman" w:hAnsi="Times New Roman" w:cs="Times New Roman"/>
          <w:sz w:val="18"/>
          <w:szCs w:val="18"/>
        </w:rPr>
        <w:t>-</w:t>
      </w:r>
      <w:r w:rsidRPr="00096070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096070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hyperlink r:id="rId5" w:history="1">
        <w:r w:rsidRPr="0009607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PRYO</w:t>
        </w:r>
        <w:r w:rsidRPr="00096070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09607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096070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09607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0960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C63135" w:rsidRPr="00096070" w:rsidRDefault="00C63135" w:rsidP="00C63135">
      <w:pPr>
        <w:rPr>
          <w:rFonts w:ascii="Times New Roman" w:hAnsi="Times New Roman" w:cs="Times New Roman"/>
          <w:sz w:val="18"/>
          <w:szCs w:val="18"/>
        </w:rPr>
      </w:pPr>
      <w:r w:rsidRPr="00096070">
        <w:rPr>
          <w:rFonts w:ascii="Times New Roman" w:hAnsi="Times New Roman" w:cs="Times New Roman"/>
          <w:color w:val="000000"/>
          <w:sz w:val="18"/>
          <w:szCs w:val="18"/>
        </w:rPr>
        <w:t>тел. 2-28-</w:t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>83, /факс/ 2-26-37</w:t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09607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 </w:t>
      </w:r>
    </w:p>
    <w:p w:rsidR="00C63135" w:rsidRPr="00096070" w:rsidRDefault="00C63135" w:rsidP="00C63135">
      <w:pPr>
        <w:pStyle w:val="a4"/>
        <w:tabs>
          <w:tab w:val="clear" w:pos="2124"/>
          <w:tab w:val="clear" w:pos="2832"/>
          <w:tab w:val="clear" w:pos="3540"/>
          <w:tab w:val="clear" w:pos="4248"/>
          <w:tab w:val="center" w:pos="4677"/>
        </w:tabs>
        <w:rPr>
          <w:rFonts w:ascii="Times New Roman" w:hAnsi="Times New Roman" w:cs="Times New Roman"/>
          <w:sz w:val="18"/>
          <w:szCs w:val="18"/>
          <w:u w:val="single"/>
        </w:rPr>
      </w:pPr>
      <w:r w:rsidRPr="00096070">
        <w:rPr>
          <w:rFonts w:ascii="Times New Roman" w:hAnsi="Times New Roman" w:cs="Times New Roman"/>
          <w:sz w:val="18"/>
          <w:szCs w:val="18"/>
          <w:u w:val="single"/>
        </w:rPr>
        <w:t>27.09.2012 г.    №131-0.</w:t>
      </w:r>
    </w:p>
    <w:p w:rsidR="00C63135" w:rsidRPr="00096070" w:rsidRDefault="00C63135" w:rsidP="00C63135">
      <w:pPr>
        <w:pStyle w:val="a4"/>
        <w:tabs>
          <w:tab w:val="clear" w:pos="2124"/>
          <w:tab w:val="clear" w:pos="2832"/>
          <w:tab w:val="clear" w:pos="3540"/>
          <w:tab w:val="clear" w:pos="4248"/>
          <w:tab w:val="center" w:pos="4677"/>
        </w:tabs>
        <w:rPr>
          <w:rFonts w:ascii="Times New Roman" w:hAnsi="Times New Roman" w:cs="Times New Roman"/>
          <w:sz w:val="18"/>
          <w:szCs w:val="18"/>
          <w:u w:val="single"/>
        </w:rPr>
      </w:pPr>
    </w:p>
    <w:p w:rsidR="00C63135" w:rsidRPr="00096070" w:rsidRDefault="00C63135" w:rsidP="00C63135">
      <w:pPr>
        <w:rPr>
          <w:rFonts w:ascii="Times New Roman" w:hAnsi="Times New Roman" w:cs="Times New Roman"/>
          <w:b/>
          <w:sz w:val="24"/>
          <w:szCs w:val="24"/>
        </w:rPr>
      </w:pPr>
      <w:r w:rsidRPr="0009607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63135" w:rsidRPr="00096070" w:rsidRDefault="00087A1E" w:rsidP="00C63135">
      <w:pPr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>о</w:t>
      </w:r>
      <w:r w:rsidR="00C63135" w:rsidRPr="00096070">
        <w:rPr>
          <w:rFonts w:ascii="Times New Roman" w:hAnsi="Times New Roman" w:cs="Times New Roman"/>
          <w:sz w:val="24"/>
          <w:szCs w:val="24"/>
        </w:rPr>
        <w:t xml:space="preserve"> формировании экспертно-методического совета</w:t>
      </w:r>
    </w:p>
    <w:p w:rsidR="00087A1E" w:rsidRPr="00096070" w:rsidRDefault="00087A1E" w:rsidP="00C63135">
      <w:pPr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>МКУ Управление образования Администрации</w:t>
      </w:r>
    </w:p>
    <w:p w:rsidR="00087A1E" w:rsidRPr="00096070" w:rsidRDefault="00087A1E" w:rsidP="00C63135">
      <w:pPr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006993" w:rsidRPr="00096070" w:rsidRDefault="00006993" w:rsidP="00C63135">
      <w:pPr>
        <w:rPr>
          <w:rFonts w:ascii="Times New Roman" w:hAnsi="Times New Roman" w:cs="Times New Roman"/>
          <w:sz w:val="24"/>
          <w:szCs w:val="24"/>
        </w:rPr>
      </w:pPr>
    </w:p>
    <w:p w:rsidR="00C63135" w:rsidRPr="00096070" w:rsidRDefault="00C63135" w:rsidP="00C63135">
      <w:pPr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b/>
          <w:sz w:val="24"/>
          <w:szCs w:val="24"/>
        </w:rPr>
        <w:tab/>
      </w:r>
      <w:r w:rsidRPr="00096070">
        <w:rPr>
          <w:rFonts w:ascii="Times New Roman" w:hAnsi="Times New Roman" w:cs="Times New Roman"/>
          <w:sz w:val="24"/>
          <w:szCs w:val="24"/>
        </w:rPr>
        <w:t xml:space="preserve">С целью создания единого информационного пространства муниципальной системы и  организации экспертизы в области </w:t>
      </w: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инновационно-экспериментальной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C63135" w:rsidRPr="00096070" w:rsidRDefault="00C63135" w:rsidP="00C63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07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06993" w:rsidRPr="00096070" w:rsidRDefault="00006993" w:rsidP="00C631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98C" w:rsidRPr="00096070" w:rsidRDefault="00087A1E" w:rsidP="0035098C">
      <w:pPr>
        <w:pStyle w:val="a6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</w:t>
      </w:r>
      <w:r w:rsidR="00006993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</w:t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>экспертно-методический совет</w:t>
      </w:r>
      <w:r w:rsidR="00006993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в составе: </w:t>
      </w:r>
    </w:p>
    <w:p w:rsidR="00006993" w:rsidRPr="00096070" w:rsidRDefault="00006993" w:rsidP="0035098C">
      <w:pPr>
        <w:widowControl/>
        <w:autoSpaceDE/>
        <w:autoSpaceDN/>
        <w:adjustRightInd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006993" w:rsidRPr="00096070" w:rsidRDefault="00006993" w:rsidP="0035098C">
      <w:pPr>
        <w:pStyle w:val="a6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Каравацкая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Е.А. –  зам. начальника РУО,  председатель Совета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О.А. – зав. РМК, зам. председателя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Дювина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Е.И. – секретарь                                                                                                                       Члены Совета: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>Алина Т.А. – методист РУО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>Дудко Т.В. – специалист РУО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 xml:space="preserve">Стародубцева Т.М. – зам. директора  по УВР МБОУ </w:t>
      </w:r>
      <w:proofErr w:type="gramStart"/>
      <w:r w:rsidRPr="00096070"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 w:rsidRPr="0009607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Нетесова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Ю.В. – зам. директора по воспитательной работе МБОУ Первомайская СОШ</w:t>
      </w:r>
    </w:p>
    <w:p w:rsidR="00006993" w:rsidRPr="00096070" w:rsidRDefault="00006993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096070">
        <w:rPr>
          <w:rFonts w:ascii="Times New Roman" w:hAnsi="Times New Roman" w:cs="Times New Roman"/>
          <w:sz w:val="24"/>
          <w:szCs w:val="24"/>
        </w:rPr>
        <w:t xml:space="preserve">Галкина Е.Е. - зам. директора  по УВР МБОУ </w:t>
      </w:r>
      <w:proofErr w:type="spellStart"/>
      <w:r w:rsidRPr="00096070">
        <w:rPr>
          <w:rFonts w:ascii="Times New Roman" w:hAnsi="Times New Roman" w:cs="Times New Roman"/>
          <w:sz w:val="24"/>
          <w:szCs w:val="24"/>
        </w:rPr>
        <w:t>Куяновской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06993" w:rsidRPr="00096070" w:rsidRDefault="0035098C" w:rsidP="0035098C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spellStart"/>
      <w:r w:rsidRPr="00096070">
        <w:rPr>
          <w:rFonts w:ascii="Times New Roman" w:hAnsi="Times New Roman" w:cs="Times New Roman"/>
          <w:sz w:val="24"/>
          <w:szCs w:val="24"/>
        </w:rPr>
        <w:t>Сабанцева</w:t>
      </w:r>
      <w:proofErr w:type="spellEnd"/>
      <w:r w:rsidRPr="00096070">
        <w:rPr>
          <w:rFonts w:ascii="Times New Roman" w:hAnsi="Times New Roman" w:cs="Times New Roman"/>
          <w:sz w:val="24"/>
          <w:szCs w:val="24"/>
        </w:rPr>
        <w:t xml:space="preserve"> Н.А. – зам. заведующего</w:t>
      </w:r>
      <w:r w:rsidR="00006993" w:rsidRPr="00096070">
        <w:rPr>
          <w:rFonts w:ascii="Times New Roman" w:hAnsi="Times New Roman" w:cs="Times New Roman"/>
          <w:sz w:val="24"/>
          <w:szCs w:val="24"/>
        </w:rPr>
        <w:t xml:space="preserve"> ДОУ «Сказка»</w:t>
      </w:r>
    </w:p>
    <w:p w:rsidR="0035098C" w:rsidRPr="00096070" w:rsidRDefault="0035098C" w:rsidP="0035098C">
      <w:pPr>
        <w:widowControl/>
        <w:autoSpaceDE/>
        <w:autoSpaceDN/>
        <w:adjustRightInd/>
        <w:ind w:left="720"/>
        <w:rPr>
          <w:rFonts w:ascii="Times New Roman" w:hAnsi="Times New Roman" w:cs="Times New Roman"/>
          <w:sz w:val="25"/>
          <w:szCs w:val="25"/>
        </w:rPr>
      </w:pPr>
    </w:p>
    <w:p w:rsidR="00006993" w:rsidRPr="00096070" w:rsidRDefault="00006993" w:rsidP="00006993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>2.      Утвердить состав экспертно-методического совета</w:t>
      </w:r>
    </w:p>
    <w:p w:rsidR="0035098C" w:rsidRPr="00096070" w:rsidRDefault="0035098C" w:rsidP="0000699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06993" w:rsidRPr="00096070">
        <w:rPr>
          <w:rFonts w:ascii="Times New Roman" w:hAnsi="Times New Roman" w:cs="Times New Roman"/>
          <w:color w:val="000000"/>
          <w:sz w:val="24"/>
          <w:szCs w:val="24"/>
        </w:rPr>
        <w:t>Утвердить Положение о районном</w:t>
      </w:r>
      <w:r w:rsidR="00087A1E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06993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экспертно-методическом совете      </w:t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3135" w:rsidRPr="00096070" w:rsidRDefault="0035098C" w:rsidP="0035098C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06993" w:rsidRPr="00096070">
        <w:rPr>
          <w:rFonts w:ascii="Times New Roman" w:hAnsi="Times New Roman" w:cs="Times New Roman"/>
          <w:color w:val="000000"/>
          <w:sz w:val="24"/>
          <w:szCs w:val="24"/>
        </w:rPr>
        <w:t>(приложение №1)</w:t>
      </w:r>
      <w:r w:rsidR="00087A1E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087A1E" w:rsidRPr="00096070" w:rsidRDefault="00006993" w:rsidP="0000699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087A1E" w:rsidRPr="0009607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087A1E" w:rsidRPr="0009607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35098C" w:rsidRPr="00096070" w:rsidRDefault="0035098C" w:rsidP="00C631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098C" w:rsidRPr="00096070" w:rsidRDefault="0035098C" w:rsidP="00C631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098C" w:rsidRPr="00096070" w:rsidRDefault="0035098C" w:rsidP="00C631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3135" w:rsidRPr="00096070" w:rsidRDefault="00C63135" w:rsidP="00C631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070">
        <w:rPr>
          <w:rFonts w:ascii="Times New Roman" w:hAnsi="Times New Roman" w:cs="Times New Roman"/>
          <w:color w:val="000000"/>
          <w:sz w:val="24"/>
          <w:szCs w:val="24"/>
        </w:rPr>
        <w:t>Начальник РУО</w:t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6070">
        <w:rPr>
          <w:rFonts w:ascii="Times New Roman" w:hAnsi="Times New Roman" w:cs="Times New Roman"/>
          <w:color w:val="000000"/>
          <w:sz w:val="24"/>
          <w:szCs w:val="24"/>
        </w:rPr>
        <w:tab/>
        <w:t>Е.И. Яковлева</w:t>
      </w:r>
    </w:p>
    <w:p w:rsidR="00C63135" w:rsidRPr="00096070" w:rsidRDefault="00C63135" w:rsidP="00C631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3135" w:rsidRPr="00096070" w:rsidRDefault="00C63135" w:rsidP="00C63135">
      <w:pPr>
        <w:rPr>
          <w:rFonts w:ascii="Times New Roman" w:hAnsi="Times New Roman" w:cs="Times New Roman"/>
          <w:color w:val="000000"/>
        </w:rPr>
      </w:pPr>
      <w:r w:rsidRPr="00096070">
        <w:rPr>
          <w:rFonts w:ascii="Times New Roman" w:hAnsi="Times New Roman" w:cs="Times New Roman"/>
          <w:color w:val="000000"/>
        </w:rPr>
        <w:t xml:space="preserve">В дело №  01 – 08 </w:t>
      </w:r>
    </w:p>
    <w:p w:rsidR="00C63135" w:rsidRPr="00096070" w:rsidRDefault="00C63135" w:rsidP="00C63135">
      <w:pPr>
        <w:rPr>
          <w:rFonts w:ascii="Times New Roman" w:hAnsi="Times New Roman" w:cs="Times New Roman"/>
          <w:color w:val="000000"/>
        </w:rPr>
      </w:pPr>
      <w:proofErr w:type="spellStart"/>
      <w:r w:rsidRPr="00096070">
        <w:rPr>
          <w:rFonts w:ascii="Times New Roman" w:hAnsi="Times New Roman" w:cs="Times New Roman"/>
          <w:color w:val="000000"/>
        </w:rPr>
        <w:t>О.А.Бебенина</w:t>
      </w:r>
      <w:proofErr w:type="spellEnd"/>
    </w:p>
    <w:p w:rsidR="00C63135" w:rsidRPr="00096070" w:rsidRDefault="00C63135" w:rsidP="00C63135">
      <w:pPr>
        <w:rPr>
          <w:rFonts w:ascii="Times New Roman" w:hAnsi="Times New Roman" w:cs="Times New Roman"/>
          <w:color w:val="000000"/>
        </w:rPr>
      </w:pPr>
      <w:r w:rsidRPr="00096070">
        <w:rPr>
          <w:rFonts w:ascii="Times New Roman" w:hAnsi="Times New Roman" w:cs="Times New Roman"/>
          <w:color w:val="000000"/>
        </w:rPr>
        <w:t>21940</w:t>
      </w:r>
    </w:p>
    <w:p w:rsidR="00706252" w:rsidRPr="00096070" w:rsidRDefault="00706252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                                        </w:t>
      </w:r>
      <w:r w:rsidRPr="00096070">
        <w:rPr>
          <w:rFonts w:ascii="Times New Roman" w:hAnsi="Times New Roman" w:cs="Times New Roman"/>
          <w:sz w:val="25"/>
          <w:szCs w:val="25"/>
        </w:rPr>
        <w:t>приложение№1</w:t>
      </w:r>
    </w:p>
    <w:p w:rsidR="00096070" w:rsidRDefault="00096070" w:rsidP="00096070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96070">
        <w:rPr>
          <w:rFonts w:ascii="Times New Roman" w:hAnsi="Times New Roman" w:cs="Times New Roman"/>
          <w:b/>
          <w:sz w:val="25"/>
          <w:szCs w:val="25"/>
        </w:rPr>
        <w:t>ПОЛОЖЕНИЕ</w:t>
      </w: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о районном  экспертно-методическом Совете</w:t>
      </w: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муниципального казенного учреждения </w:t>
      </w:r>
    </w:p>
    <w:p w:rsidR="00096070" w:rsidRPr="00096070" w:rsidRDefault="00096070" w:rsidP="00096070">
      <w:pPr>
        <w:jc w:val="center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Управление образования Администрации Первомайского района</w:t>
      </w:r>
    </w:p>
    <w:p w:rsidR="00096070" w:rsidRDefault="00096070" w:rsidP="00096070">
      <w:pPr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96070">
        <w:rPr>
          <w:rFonts w:ascii="Times New Roman" w:hAnsi="Times New Roman" w:cs="Times New Roman"/>
          <w:b/>
          <w:sz w:val="25"/>
          <w:szCs w:val="25"/>
        </w:rPr>
        <w:t>1. Общие положения:</w:t>
      </w:r>
    </w:p>
    <w:p w:rsidR="00096070" w:rsidRP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Районный  экспертно – методический Совет (далее Совет) является структурным формированием муниципального казенного учреждения Управление образования Администрации Первомайского района,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определяющим и реализующим инновационную политику в муниципальной системе образования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.</w:t>
      </w:r>
    </w:p>
    <w:p w:rsidR="00096070" w:rsidRPr="00096070" w:rsidRDefault="00096070" w:rsidP="00096070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  <w:lang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В своей деятельности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руководствуется Законом РФ «Об образовании», нормативными документами и рекомендациями Министерства образования Российской Федерации, Департамента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общего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образования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Томской области,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нормативными документами, регламентирующими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инновационно-экспериментальную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деятельность в муниципальной системе образования и настоящим Положением.</w:t>
      </w:r>
    </w:p>
    <w:p w:rsidR="00096070" w:rsidRPr="00096070" w:rsidRDefault="00096070" w:rsidP="00096070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Совет создается и осуществляет свою деятельность на основе законодательства РФ, Закона РФ «Об образовании» и настоящего Положения.</w:t>
      </w:r>
    </w:p>
    <w:p w:rsidR="00096070" w:rsidRPr="00096070" w:rsidRDefault="00096070" w:rsidP="00096070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Целью работы Совета является создание единого инновационного пространства в муниципалитете для координации усилий образовательных учреждений по распространению и внедрению инновационного опыта, обеспечивающего высокие образовательные результаты.</w:t>
      </w:r>
    </w:p>
    <w:p w:rsidR="00096070" w:rsidRPr="00096070" w:rsidRDefault="00096070" w:rsidP="00096070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Положение о Совете утверждается начальником Управления образования.</w:t>
      </w:r>
    </w:p>
    <w:p w:rsidR="00096070" w:rsidRDefault="00096070" w:rsidP="0009607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96070">
        <w:rPr>
          <w:rFonts w:ascii="Times New Roman" w:hAnsi="Times New Roman" w:cs="Times New Roman"/>
          <w:b/>
          <w:sz w:val="25"/>
          <w:szCs w:val="25"/>
        </w:rPr>
        <w:t>2. Содержание деятельности Совета</w:t>
      </w:r>
    </w:p>
    <w:p w:rsidR="00096070" w:rsidRP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    Экспертно-методический совет: 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- разрабатывает основную концепцию  и программу развития методической службы  муниципалитета,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формируя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едино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е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информационно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е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пространств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о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муниципальной системы образования в области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инновационно-экспериментальной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деятельност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и</w:t>
      </w:r>
      <w:r w:rsidRPr="00096070">
        <w:rPr>
          <w:rFonts w:ascii="Times New Roman" w:hAnsi="Times New Roman" w:cs="Times New Roman"/>
          <w:sz w:val="25"/>
          <w:szCs w:val="25"/>
        </w:rPr>
        <w:t>;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- оказывает консультативную помощь педагогическим и руководящим работникам ОУ по проблемам совершенствования профессионального мастерства;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-организует экспертизу и утверждение материалов государственной (итоговой) аттестации по предметам по выбору для выпускников 9-х классов;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- организует экспертизу</w:t>
      </w:r>
      <w:r w:rsidRPr="00096070">
        <w:rPr>
          <w:rFonts w:ascii="Times New Roman" w:hAnsi="Times New Roman" w:cs="Times New Roman"/>
          <w:b/>
          <w:snapToGrid w:val="0"/>
          <w:lang/>
        </w:rPr>
        <w:t xml:space="preserve"> 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инновационн</w:t>
      </w:r>
      <w:proofErr w:type="gram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-</w:t>
      </w:r>
      <w:proofErr w:type="gram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экспериментальной деятельности образовательных учреждений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района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, отдельных педагогических работников и их творческих объединени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й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по следующим приоритетным направлениям: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        1.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развитие образовательного учреждения в целом, включая развитие теории и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практики управления образовательным учреждением;</w:t>
      </w:r>
    </w:p>
    <w:p w:rsid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        2.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проектирование нового содержания образования, включая его </w:t>
      </w:r>
    </w:p>
    <w:p w:rsidR="00096070" w:rsidRPr="00096070" w:rsidRDefault="00096070" w:rsidP="00096070">
      <w:pPr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региональный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компонент, а также разработка и использование методов, форм и средств 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lastRenderedPageBreak/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обучения, 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включая информационные технологии, которые позволяют эффективно </w:t>
      </w:r>
    </w:p>
    <w:p w:rsid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реализовывать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</w:rPr>
        <w:t>системно-деятельностный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подход в образовательной </w:t>
      </w:r>
      <w:r>
        <w:rPr>
          <w:rFonts w:ascii="Times New Roman" w:hAnsi="Times New Roman" w:cs="Times New Roman"/>
          <w:snapToGrid w:val="0"/>
          <w:sz w:val="25"/>
          <w:szCs w:val="25"/>
        </w:rPr>
        <w:t xml:space="preserve">    </w:t>
      </w: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 xml:space="preserve">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практике; </w:t>
      </w:r>
    </w:p>
    <w:p w:rsidR="00096070" w:rsidRPr="00096070" w:rsidRDefault="00096070" w:rsidP="00096070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разработка новых принципов, содержания, методов, форм и средств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pStyle w:val="a6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воспитания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личности;</w:t>
      </w:r>
    </w:p>
    <w:p w:rsidR="00096070" w:rsidRPr="00096070" w:rsidRDefault="00096070" w:rsidP="00096070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механизм распространения опыта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инновационно-экспериментальной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pStyle w:val="a6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деятельности.</w:t>
      </w:r>
    </w:p>
    <w:p w:rsid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096070">
        <w:rPr>
          <w:rFonts w:ascii="Times New Roman" w:hAnsi="Times New Roman" w:cs="Times New Roman"/>
          <w:sz w:val="25"/>
          <w:szCs w:val="25"/>
        </w:rPr>
        <w:t xml:space="preserve">- осуществляет подготовку для издания научно-методических материалов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proofErr w:type="gramStart"/>
      <w:r w:rsidRPr="00096070">
        <w:rPr>
          <w:rFonts w:ascii="Times New Roman" w:hAnsi="Times New Roman" w:cs="Times New Roman"/>
          <w:sz w:val="25"/>
          <w:szCs w:val="25"/>
        </w:rPr>
        <w:t xml:space="preserve">(программ, пособий, методических рекомендаций, сборников по обобщению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proofErr w:type="gramEnd"/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096070">
        <w:rPr>
          <w:rFonts w:ascii="Times New Roman" w:hAnsi="Times New Roman" w:cs="Times New Roman"/>
          <w:sz w:val="25"/>
          <w:szCs w:val="25"/>
        </w:rPr>
        <w:t xml:space="preserve">опыта и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других продуктов методической деятельности школы</w:t>
      </w:r>
      <w:r w:rsidRPr="00096070">
        <w:rPr>
          <w:rFonts w:ascii="Times New Roman" w:hAnsi="Times New Roman" w:cs="Times New Roman"/>
          <w:sz w:val="25"/>
          <w:szCs w:val="25"/>
        </w:rPr>
        <w:t>).</w:t>
      </w:r>
    </w:p>
    <w:p w:rsidR="00096070" w:rsidRPr="00096070" w:rsidRDefault="00096070" w:rsidP="0009607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096070" w:rsidRPr="00096070" w:rsidRDefault="00096070" w:rsidP="00096070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6070">
        <w:rPr>
          <w:rFonts w:ascii="Times New Roman" w:hAnsi="Times New Roman" w:cs="Times New Roman"/>
          <w:b/>
          <w:sz w:val="25"/>
          <w:szCs w:val="25"/>
        </w:rPr>
        <w:t>Организация деятельности экспертно-методического Совета.</w:t>
      </w:r>
    </w:p>
    <w:p w:rsidR="00096070" w:rsidRPr="00096070" w:rsidRDefault="00096070" w:rsidP="00096070">
      <w:pPr>
        <w:ind w:left="6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определяет цели и задачи своей деятельности, методы и формы проведения экспертизы и мониторинга, критерии экспертных оценок.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  <w:lang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Состав 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формируется и реорганизуется приказ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ом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начальника Управления образовани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я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 и включает в себя председателя,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заместителя председателя,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секретаря и членов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(состав Совета в приложении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№1)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z w:val="25"/>
          <w:szCs w:val="25"/>
        </w:rPr>
        <w:t xml:space="preserve">Члены экспертно-методического Совета  МКУ Управление образования Администрации Первомайского района избираются из числа педагогов и руководителей образовательных учреждений и специалистов Управления образования. 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 xml:space="preserve">К экспертной деятельности могут привлекаться специалисты других (в том числе не образовательных) отраслей с учетом межотраслевого характера </w:t>
      </w:r>
      <w:proofErr w:type="spellStart"/>
      <w:r w:rsidRPr="00096070">
        <w:rPr>
          <w:rFonts w:ascii="Times New Roman" w:hAnsi="Times New Roman" w:cs="Times New Roman"/>
          <w:sz w:val="25"/>
          <w:szCs w:val="25"/>
        </w:rPr>
        <w:t>инновационно-экспериментальной</w:t>
      </w:r>
      <w:proofErr w:type="spellEnd"/>
      <w:r w:rsidRPr="00096070">
        <w:rPr>
          <w:rFonts w:ascii="Times New Roman" w:hAnsi="Times New Roman" w:cs="Times New Roman"/>
          <w:sz w:val="25"/>
          <w:szCs w:val="25"/>
        </w:rPr>
        <w:t xml:space="preserve"> деятельности.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</w:t>
      </w:r>
      <w:r w:rsidRPr="00096070">
        <w:rPr>
          <w:rFonts w:ascii="Times New Roman" w:hAnsi="Times New Roman" w:cs="Times New Roman"/>
          <w:sz w:val="25"/>
          <w:szCs w:val="25"/>
        </w:rPr>
        <w:t>Периодичность заседаний Совета определяется его членами: не  менее 4 заседаний в год (</w:t>
      </w:r>
      <w:proofErr w:type="gramStart"/>
      <w:r w:rsidRPr="00096070">
        <w:rPr>
          <w:rFonts w:ascii="Times New Roman" w:hAnsi="Times New Roman" w:cs="Times New Roman"/>
          <w:sz w:val="25"/>
          <w:szCs w:val="25"/>
        </w:rPr>
        <w:t>исходя из необходимости могут</w:t>
      </w:r>
      <w:proofErr w:type="gramEnd"/>
      <w:r w:rsidRPr="00096070">
        <w:rPr>
          <w:rFonts w:ascii="Times New Roman" w:hAnsi="Times New Roman" w:cs="Times New Roman"/>
          <w:sz w:val="25"/>
          <w:szCs w:val="25"/>
        </w:rPr>
        <w:t xml:space="preserve"> созываться внеочередные заседания) по утвержденному плану работы.</w:t>
      </w:r>
    </w:p>
    <w:p w:rsid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Принятые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оветом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заявки и материалы проходят экспертизу в срок не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более </w:t>
      </w:r>
      <w:r>
        <w:rPr>
          <w:rFonts w:ascii="Times New Roman" w:hAnsi="Times New Roman" w:cs="Times New Roman"/>
          <w:snapToGrid w:val="0"/>
          <w:sz w:val="25"/>
          <w:szCs w:val="25"/>
        </w:rPr>
        <w:t xml:space="preserve">  </w:t>
      </w:r>
    </w:p>
    <w:p w:rsidR="00096070" w:rsidRP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двух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месяцев со дня решения совета о проведении экспертизы, и по ним делается </w:t>
      </w:r>
    </w:p>
    <w:p w:rsid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письменное экспертное заключение, которое представляется на заседание </w:t>
      </w:r>
    </w:p>
    <w:p w:rsidR="00096070" w:rsidRPr="00096070" w:rsidRDefault="00096070" w:rsidP="00096070">
      <w:pPr>
        <w:ind w:firstLine="645"/>
        <w:jc w:val="both"/>
        <w:rPr>
          <w:rFonts w:ascii="Times New Roman" w:hAnsi="Times New Roman" w:cs="Times New Roman"/>
          <w:b/>
          <w:snapToGrid w:val="0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.</w:t>
      </w:r>
      <w:r w:rsidRPr="00096070">
        <w:rPr>
          <w:rFonts w:ascii="Times New Roman" w:hAnsi="Times New Roman" w:cs="Times New Roman"/>
          <w:b/>
          <w:snapToGrid w:val="0"/>
          <w:lang/>
        </w:rPr>
        <w:t xml:space="preserve"> </w:t>
      </w:r>
      <w:r w:rsidRPr="00096070">
        <w:rPr>
          <w:rFonts w:ascii="Times New Roman" w:hAnsi="Times New Roman" w:cs="Times New Roman"/>
          <w:b/>
          <w:snapToGrid w:val="0"/>
        </w:rPr>
        <w:t xml:space="preserve">  </w:t>
      </w:r>
    </w:p>
    <w:p w:rsid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b/>
          <w:snapToGrid w:val="0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Заключение экспертной группы служит основанием для принятия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оветом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</w:t>
      </w:r>
    </w:p>
    <w:p w:rsidR="00096070" w:rsidRP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решений.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ind w:firstLine="645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Принятие решений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оветом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без проведения экспертизы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не допускается.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Решение Совета является правомочным, если за него  проголосовало не менее 2/3 при обязательном присутствии не менее 2/3 членов Совета.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096070">
        <w:rPr>
          <w:rFonts w:ascii="Times New Roman" w:hAnsi="Times New Roman" w:cs="Times New Roman"/>
          <w:sz w:val="25"/>
          <w:szCs w:val="25"/>
        </w:rPr>
        <w:t>Оперативное руководство работы Совета осуществляет руководитель, который организует, координирует работу членов Совета.</w:t>
      </w:r>
    </w:p>
    <w:p w:rsidR="00096070" w:rsidRPr="00096070" w:rsidRDefault="00096070" w:rsidP="0009607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Организация работы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по времени и месту проведения заседаний, ведению и оформлению протоколов и решений обеспечивается секретарем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. Секретарь ведет учет и оформление документации, оформляет выписки из его решений для предоставления их исполнителям инновационных проектов, прошедшим экспертизу, и в Управление  образовани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я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 для издания приказов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, готовит и выставляет материалы на сайт Управления образования.</w:t>
      </w:r>
    </w:p>
    <w:p w:rsid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6070" w:rsidRPr="00096070" w:rsidRDefault="00096070" w:rsidP="00096070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b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b/>
          <w:snapToGrid w:val="0"/>
          <w:sz w:val="25"/>
          <w:szCs w:val="25"/>
        </w:rPr>
        <w:lastRenderedPageBreak/>
        <w:t xml:space="preserve"> Порядок работы Экспертного совета</w:t>
      </w:r>
    </w:p>
    <w:p w:rsidR="00096070" w:rsidRPr="00096070" w:rsidRDefault="00096070" w:rsidP="00096070">
      <w:pPr>
        <w:ind w:left="284"/>
        <w:jc w:val="both"/>
        <w:rPr>
          <w:rFonts w:ascii="Times New Roman" w:hAnsi="Times New Roman" w:cs="Times New Roman"/>
          <w:snapToGrid w:val="0"/>
          <w:sz w:val="25"/>
          <w:szCs w:val="25"/>
          <w:lang/>
        </w:rPr>
      </w:pPr>
    </w:p>
    <w:p w:rsidR="00096070" w:rsidRPr="00096070" w:rsidRDefault="00096070" w:rsidP="0009607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Заявка и пакет документов на экспертизу от исполнителей инновационного проекта, подготовленные в соответствии с настоящим Положением и приложениями к нему, принимаются и регистрируются секретарем совета. </w:t>
      </w:r>
    </w:p>
    <w:p w:rsidR="00096070" w:rsidRPr="00096070" w:rsidRDefault="00096070" w:rsidP="0009607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Экспертный совет на очередном заседании рассматривает заявку, принимает решение о проведении экспертизы и согласует с авторами проекта состав экспертной группы. </w:t>
      </w:r>
    </w:p>
    <w:p w:rsidR="00096070" w:rsidRPr="00096070" w:rsidRDefault="00096070" w:rsidP="0009607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Экспертная группа самостоятельно определяет способ проведения эксперти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зы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. Заключение экспертной группы, составленное в срок не более двух месяцев со дня решения совета о проведении экспертизы, является основанием для принятия Экспертным советом решения.</w:t>
      </w:r>
    </w:p>
    <w:p w:rsidR="00096070" w:rsidRPr="00096070" w:rsidRDefault="00096070" w:rsidP="0009607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Порядок проведения заседания Экспертного совета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: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                      -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Заседание Экспертного совета проводится председателем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, а в случае его отсутствия  заместителем председателя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С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овета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. Секретарь совета докладывает о соответствии представленных материалов установленным требованиям.</w:t>
      </w:r>
    </w:p>
    <w:p w:rsidR="00096070" w:rsidRPr="00096070" w:rsidRDefault="00096070" w:rsidP="00096070">
      <w:pPr>
        <w:ind w:left="9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Автор(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ы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) инновационного проекта излагает основные идеи </w:t>
      </w:r>
      <w:proofErr w:type="spellStart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инновационно-экспериментальной</w:t>
      </w:r>
      <w:proofErr w:type="spellEnd"/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деятельности, ее прогнозируемые результаты, способы их достижения и ресурсное обеспечение проекта (регламент до 1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>0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минут).</w:t>
      </w:r>
    </w:p>
    <w:p w:rsidR="00096070" w:rsidRPr="00096070" w:rsidRDefault="00096070" w:rsidP="00096070">
      <w:pPr>
        <w:ind w:left="644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Проводится обсуждение проекта решения совета.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                          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</w:t>
      </w:r>
    </w:p>
    <w:p w:rsidR="00096070" w:rsidRDefault="00096070" w:rsidP="00096070">
      <w:pPr>
        <w:ind w:left="644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Принятие решения осуществляется открытым голосованием простым </w:t>
      </w:r>
      <w:r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096070" w:rsidRPr="00096070" w:rsidRDefault="00096070" w:rsidP="00096070">
      <w:pPr>
        <w:ind w:left="644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 xml:space="preserve">  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 xml:space="preserve">большинством </w:t>
      </w:r>
      <w:r w:rsidRPr="00096070">
        <w:rPr>
          <w:rFonts w:ascii="Times New Roman" w:hAnsi="Times New Roman" w:cs="Times New Roman"/>
          <w:snapToGrid w:val="0"/>
          <w:sz w:val="25"/>
          <w:szCs w:val="25"/>
        </w:rPr>
        <w:t xml:space="preserve">   </w:t>
      </w:r>
      <w:r w:rsidRPr="00096070">
        <w:rPr>
          <w:rFonts w:ascii="Times New Roman" w:hAnsi="Times New Roman" w:cs="Times New Roman"/>
          <w:snapToGrid w:val="0"/>
          <w:sz w:val="25"/>
          <w:szCs w:val="25"/>
          <w:lang/>
        </w:rPr>
        <w:t>голосов членов Экспертного совета.</w:t>
      </w: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p w:rsidR="00096070" w:rsidRPr="00096070" w:rsidRDefault="00096070">
      <w:pPr>
        <w:rPr>
          <w:rFonts w:ascii="Times New Roman" w:hAnsi="Times New Roman" w:cs="Times New Roman"/>
        </w:rPr>
      </w:pPr>
    </w:p>
    <w:sectPr w:rsidR="00096070" w:rsidRPr="00096070" w:rsidSect="0095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4A1"/>
    <w:multiLevelType w:val="hybridMultilevel"/>
    <w:tmpl w:val="42E0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B5C"/>
    <w:multiLevelType w:val="hybridMultilevel"/>
    <w:tmpl w:val="AC42F2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113F8"/>
    <w:multiLevelType w:val="hybridMultilevel"/>
    <w:tmpl w:val="5E788DDC"/>
    <w:lvl w:ilvl="0" w:tplc="25908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5A94232"/>
    <w:multiLevelType w:val="hybridMultilevel"/>
    <w:tmpl w:val="B156A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68E3"/>
    <w:multiLevelType w:val="hybridMultilevel"/>
    <w:tmpl w:val="DDA81D2E"/>
    <w:lvl w:ilvl="0" w:tplc="0218CA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4353F62"/>
    <w:multiLevelType w:val="hybridMultilevel"/>
    <w:tmpl w:val="A5E0F8EA"/>
    <w:lvl w:ilvl="0" w:tplc="D774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E6DB8"/>
    <w:multiLevelType w:val="hybridMultilevel"/>
    <w:tmpl w:val="F9AA93CA"/>
    <w:lvl w:ilvl="0" w:tplc="35FC5AA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00CD3"/>
    <w:multiLevelType w:val="hybridMultilevel"/>
    <w:tmpl w:val="185AA5F8"/>
    <w:lvl w:ilvl="0" w:tplc="237E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9626C5"/>
    <w:multiLevelType w:val="hybridMultilevel"/>
    <w:tmpl w:val="3DAA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A762C"/>
    <w:multiLevelType w:val="hybridMultilevel"/>
    <w:tmpl w:val="7736C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35251E"/>
    <w:multiLevelType w:val="hybridMultilevel"/>
    <w:tmpl w:val="066E1F20"/>
    <w:lvl w:ilvl="0" w:tplc="E35CD6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36888"/>
    <w:multiLevelType w:val="hybridMultilevel"/>
    <w:tmpl w:val="2B7C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52"/>
    <w:rsid w:val="00006993"/>
    <w:rsid w:val="00087A1E"/>
    <w:rsid w:val="00096070"/>
    <w:rsid w:val="0035098C"/>
    <w:rsid w:val="00706252"/>
    <w:rsid w:val="00955D88"/>
    <w:rsid w:val="009A4281"/>
    <w:rsid w:val="00C63135"/>
    <w:rsid w:val="00DD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313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63135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autoSpaceDE/>
      <w:autoSpaceDN/>
      <w:adjustRightInd/>
      <w:spacing w:line="360" w:lineRule="auto"/>
    </w:pPr>
    <w:rPr>
      <w:rFonts w:ascii="Tahoma" w:hAnsi="Tahoma" w:cs="Tahoma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C63135"/>
    <w:rPr>
      <w:rFonts w:ascii="Tahoma" w:eastAsia="Times New Roman" w:hAnsi="Tahoma" w:cs="Tahoma"/>
      <w:lang w:eastAsia="ru-RU"/>
    </w:rPr>
  </w:style>
  <w:style w:type="paragraph" w:styleId="a6">
    <w:name w:val="List Paragraph"/>
    <w:basedOn w:val="a"/>
    <w:uiPriority w:val="34"/>
    <w:qFormat/>
    <w:rsid w:val="00C63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2012-09-28T07:42:00Z</cp:lastPrinted>
  <dcterms:created xsi:type="dcterms:W3CDTF">2012-09-28T03:05:00Z</dcterms:created>
  <dcterms:modified xsi:type="dcterms:W3CDTF">2012-09-28T07:47:00Z</dcterms:modified>
</cp:coreProperties>
</file>