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5D8" w:rsidRDefault="001B15D8" w:rsidP="001B15D8">
      <w:pPr>
        <w:spacing w:before="100" w:beforeAutospacing="1" w:after="100" w:afterAutospacing="1" w:line="240" w:lineRule="auto"/>
        <w:ind w:firstLine="426"/>
        <w:jc w:val="center"/>
        <w:rPr>
          <w:rFonts w:ascii="PT Astra Serif" w:eastAsia="Times New Roman" w:hAnsi="PT Astra Serif"/>
          <w:b/>
          <w:sz w:val="26"/>
          <w:szCs w:val="26"/>
          <w:lang w:eastAsia="ru-RU"/>
        </w:rPr>
      </w:pPr>
      <w:r>
        <w:rPr>
          <w:rFonts w:ascii="PT Astra Serif" w:eastAsia="Times New Roman" w:hAnsi="PT Astra Serif"/>
          <w:b/>
          <w:sz w:val="26"/>
          <w:szCs w:val="26"/>
          <w:lang w:eastAsia="ru-RU"/>
        </w:rPr>
        <w:t>Информация о проведении анкетирование обучающихся, родителей/законных представителей</w:t>
      </w:r>
    </w:p>
    <w:p w:rsidR="001B15D8" w:rsidRDefault="001B15D8" w:rsidP="001B15D8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Срок проведения анкетирования </w:t>
      </w:r>
      <w:r>
        <w:rPr>
          <w:rFonts w:ascii="PT Astra Serif" w:eastAsia="Times New Roman" w:hAnsi="PT Astra Serif"/>
          <w:b/>
          <w:sz w:val="26"/>
          <w:szCs w:val="26"/>
          <w:lang w:eastAsia="ru-RU"/>
        </w:rPr>
        <w:t>до 15 сентября 2024</w:t>
      </w: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года включительно.</w:t>
      </w:r>
    </w:p>
    <w:p w:rsidR="001B15D8" w:rsidRDefault="001B15D8" w:rsidP="001B15D8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Количество респондентов (обучающихся, родителей/законных представителей), принимающих участие в анкетировании должно составить не менее </w:t>
      </w:r>
      <w:r>
        <w:rPr>
          <w:rFonts w:ascii="PT Astra Serif" w:eastAsia="Times New Roman" w:hAnsi="PT Astra Serif"/>
          <w:b/>
          <w:sz w:val="26"/>
          <w:szCs w:val="26"/>
          <w:lang w:eastAsia="ru-RU"/>
        </w:rPr>
        <w:t xml:space="preserve">40 % </w:t>
      </w:r>
      <w:r>
        <w:rPr>
          <w:rFonts w:ascii="PT Astra Serif" w:eastAsia="Times New Roman" w:hAnsi="PT Astra Serif"/>
          <w:sz w:val="26"/>
          <w:szCs w:val="26"/>
          <w:lang w:eastAsia="ru-RU"/>
        </w:rPr>
        <w:t>от генеральной совокупности (общего количества обучающихся/воспитанников) каждой образовательной организации (с филиалами), но не более 600 человек.</w:t>
      </w:r>
    </w:p>
    <w:p w:rsidR="001B15D8" w:rsidRDefault="001B15D8" w:rsidP="001B15D8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Пример: детский сад/колледж посещают 500 воспитанников/обучающихся, необходимо проанкетировать не менее 200 респондентов:</w:t>
      </w:r>
    </w:p>
    <w:p w:rsidR="001B15D8" w:rsidRDefault="001B15D8" w:rsidP="001B15D8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- обучающихся (14 лет и старше);</w:t>
      </w:r>
    </w:p>
    <w:p w:rsidR="001B15D8" w:rsidRDefault="001B15D8" w:rsidP="001B15D8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>- родителей/законных представителей.</w:t>
      </w:r>
    </w:p>
    <w:p w:rsidR="001B15D8" w:rsidRDefault="001B15D8" w:rsidP="001B15D8">
      <w:pPr>
        <w:spacing w:before="100" w:beforeAutospacing="1" w:after="100" w:afterAutospacing="1" w:line="240" w:lineRule="auto"/>
        <w:ind w:firstLine="426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Для проведения онлайн-анкетирования получателей услуг в рамках проведения независимой оценки качества образования, необходимо проинформировать получателей услуг о необходимости участия в анкетировании с целью оценки качества работы Вашей организации. Для этого можно: распечатать прикрепленный файл с памяткой о проведении анкетирования и разместить его в общедоступном месте, раздать получателям услуг информационные листки с инструкцией о прохождении анкетирования, а также необходимо отправить письмо с ссылкой на сайт </w:t>
      </w:r>
      <w:proofErr w:type="gramStart"/>
      <w:r>
        <w:rPr>
          <w:rFonts w:ascii="PT Astra Serif" w:eastAsia="Times New Roman" w:hAnsi="PT Astra Serif"/>
          <w:sz w:val="26"/>
          <w:szCs w:val="26"/>
          <w:lang w:eastAsia="ru-RU"/>
        </w:rPr>
        <w:t>н-о</w:t>
      </w:r>
      <w:proofErr w:type="gramEnd"/>
      <w:r>
        <w:rPr>
          <w:rFonts w:ascii="PT Astra Serif" w:eastAsia="Times New Roman" w:hAnsi="PT Astra Serif"/>
          <w:sz w:val="26"/>
          <w:szCs w:val="26"/>
          <w:lang w:eastAsia="ru-RU"/>
        </w:rPr>
        <w:t>-</w:t>
      </w:r>
      <w:proofErr w:type="spellStart"/>
      <w:r>
        <w:rPr>
          <w:rFonts w:ascii="PT Astra Serif" w:eastAsia="Times New Roman" w:hAnsi="PT Astra Serif"/>
          <w:sz w:val="26"/>
          <w:szCs w:val="26"/>
          <w:lang w:eastAsia="ru-RU"/>
        </w:rPr>
        <w:t>к.рф</w:t>
      </w:r>
      <w:proofErr w:type="spellEnd"/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 или http://н-о-к.рф/ на личные электронные почты для их самостоятельного анкетирования.</w:t>
      </w:r>
    </w:p>
    <w:p w:rsidR="001B15D8" w:rsidRDefault="001B15D8" w:rsidP="001B15D8">
      <w:pPr>
        <w:spacing w:before="120" w:after="100" w:afterAutospacing="1" w:line="240" w:lineRule="auto"/>
        <w:ind w:firstLine="426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ВНИМАНИЕ! Если по каким-либо причинам не получается открыть АНКЕТУ на сайте </w:t>
      </w:r>
      <w:proofErr w:type="gramStart"/>
      <w:r>
        <w:rPr>
          <w:rFonts w:ascii="PT Astra Serif" w:eastAsia="Times New Roman" w:hAnsi="PT Astra Serif"/>
          <w:sz w:val="26"/>
          <w:szCs w:val="26"/>
          <w:lang w:eastAsia="ru-RU"/>
        </w:rPr>
        <w:t>н-о</w:t>
      </w:r>
      <w:proofErr w:type="gramEnd"/>
      <w:r>
        <w:rPr>
          <w:rFonts w:ascii="PT Astra Serif" w:eastAsia="Times New Roman" w:hAnsi="PT Astra Serif"/>
          <w:sz w:val="26"/>
          <w:szCs w:val="26"/>
          <w:lang w:eastAsia="ru-RU"/>
        </w:rPr>
        <w:t>-</w:t>
      </w:r>
      <w:proofErr w:type="spellStart"/>
      <w:r>
        <w:rPr>
          <w:rFonts w:ascii="PT Astra Serif" w:eastAsia="Times New Roman" w:hAnsi="PT Astra Serif"/>
          <w:sz w:val="26"/>
          <w:szCs w:val="26"/>
          <w:lang w:eastAsia="ru-RU"/>
        </w:rPr>
        <w:t>к.рф</w:t>
      </w:r>
      <w:proofErr w:type="spellEnd"/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, следуя инструкции, то переходите по прямой ссылке на опрос или отсканируйте QR-код: </w:t>
      </w:r>
      <w:hyperlink r:id="rId4" w:history="1">
        <w:r>
          <w:rPr>
            <w:rStyle w:val="a3"/>
            <w:rFonts w:ascii="PT Astra Serif" w:eastAsia="Times New Roman" w:hAnsi="PT Astra Serif"/>
            <w:sz w:val="26"/>
            <w:szCs w:val="26"/>
            <w:lang w:eastAsia="ru-RU"/>
          </w:rPr>
          <w:t>https://forms.yandex.ru/u/66cc906243f74f94047ca5c5/</w:t>
        </w:r>
      </w:hyperlink>
      <w:r>
        <w:rPr>
          <w:rFonts w:ascii="PT Astra Serif" w:eastAsia="Times New Roman" w:hAnsi="PT Astra Serif"/>
          <w:sz w:val="26"/>
          <w:szCs w:val="26"/>
          <w:lang w:eastAsia="ru-RU"/>
        </w:rPr>
        <w:t xml:space="preserve">. </w:t>
      </w:r>
    </w:p>
    <w:p w:rsidR="001B15D8" w:rsidRDefault="001B15D8" w:rsidP="001B15D8">
      <w:pPr>
        <w:spacing w:before="120" w:after="100" w:afterAutospacing="1" w:line="240" w:lineRule="auto"/>
        <w:ind w:firstLine="426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:rsidR="001B15D8" w:rsidRDefault="001B15D8" w:rsidP="001B15D8"/>
    <w:p w:rsidR="00CB241A" w:rsidRDefault="00CB241A">
      <w:bookmarkStart w:id="0" w:name="_GoBack"/>
      <w:bookmarkEnd w:id="0"/>
    </w:p>
    <w:sectPr w:rsidR="00CB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09"/>
    <w:rsid w:val="00103034"/>
    <w:rsid w:val="001B15D8"/>
    <w:rsid w:val="006E4209"/>
    <w:rsid w:val="00CB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4E119-8075-4401-ADF1-785596A0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5D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5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6cc906243f74f94047ca5c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2024-08-29T03:22:00Z</dcterms:created>
  <dcterms:modified xsi:type="dcterms:W3CDTF">2024-08-29T04:22:00Z</dcterms:modified>
</cp:coreProperties>
</file>