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9606"/>
      </w:tblGrid>
      <w:tr w:rsidR="002E7AFA" w:rsidRPr="002E7AFA" w:rsidTr="00963D17">
        <w:tc>
          <w:tcPr>
            <w:tcW w:w="9606" w:type="dxa"/>
          </w:tcPr>
          <w:tbl>
            <w:tblPr>
              <w:tblW w:w="0" w:type="auto"/>
              <w:tblLook w:val="00A0"/>
            </w:tblPr>
            <w:tblGrid>
              <w:gridCol w:w="3996"/>
              <w:gridCol w:w="5394"/>
            </w:tblGrid>
            <w:tr w:rsidR="002E7AFA" w:rsidRPr="002E7AFA" w:rsidTr="00963D17">
              <w:trPr>
                <w:trHeight w:val="4346"/>
              </w:trPr>
              <w:tc>
                <w:tcPr>
                  <w:tcW w:w="4361" w:type="dxa"/>
                  <w:hideMark/>
                </w:tcPr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МУНИЦИПАЛЬНОЕ КАЗЕННОЕ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УЧРЕЖДЕНИЕ УПРАВЛЕНИЕ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ОБРАЗОВАНИЯ</w:t>
                  </w:r>
                  <w:r w:rsidRPr="002E7AFA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2E7AF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АДМИНИСТРАЦИИ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ПЕРВОМАЙСКОГО РАЙОНА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(Первомайское РУО)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Советская  ул., 1,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с.  </w:t>
                  </w:r>
                  <w:proofErr w:type="gramStart"/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Первомайское</w:t>
                  </w:r>
                  <w:proofErr w:type="gramEnd"/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 Первомайский район,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Томская область, 636930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тел. 8(38245) 2-28-83, факс 2-26-37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hyperlink r:id="rId4" w:history="1">
                    <w:r w:rsidRPr="002E7AFA">
                      <w:rPr>
                        <w:rFonts w:ascii="Times New Roman" w:eastAsia="Arial" w:hAnsi="Times New Roman" w:cs="Times New Roman"/>
                        <w:color w:val="0000FF"/>
                        <w:sz w:val="20"/>
                        <w:u w:val="single"/>
                        <w:lang w:val="en-US" w:eastAsia="ru-RU"/>
                      </w:rPr>
                      <w:t>pryo</w:t>
                    </w:r>
                    <w:r w:rsidRPr="002E7AFA">
                      <w:rPr>
                        <w:rFonts w:ascii="Times New Roman" w:eastAsia="Arial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@</w:t>
                    </w:r>
                    <w:r w:rsidRPr="002E7AFA">
                      <w:rPr>
                        <w:rFonts w:ascii="Times New Roman" w:eastAsia="Arial" w:hAnsi="Times New Roman" w:cs="Times New Roman"/>
                        <w:color w:val="0000FF"/>
                        <w:sz w:val="20"/>
                        <w:u w:val="single"/>
                        <w:lang w:val="en-US" w:eastAsia="ru-RU"/>
                      </w:rPr>
                      <w:t>mail</w:t>
                    </w:r>
                    <w:r w:rsidRPr="002E7AFA">
                      <w:rPr>
                        <w:rFonts w:ascii="Times New Roman" w:eastAsia="Arial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.</w:t>
                    </w:r>
                    <w:r w:rsidRPr="002E7AFA">
                      <w:rPr>
                        <w:rFonts w:ascii="Times New Roman" w:eastAsia="Arial" w:hAnsi="Times New Roman" w:cs="Times New Roman"/>
                        <w:color w:val="0000FF"/>
                        <w:sz w:val="20"/>
                        <w:u w:val="single"/>
                        <w:lang w:val="en-US" w:eastAsia="ru-RU"/>
                      </w:rPr>
                      <w:t>ru</w:t>
                    </w:r>
                  </w:hyperlink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ИНН/КПП 7012001001/701201001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ОГРН 1027002955660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23</w:t>
                  </w:r>
                  <w:r w:rsidRPr="002E7AFA">
                    <w:rPr>
                      <w:rFonts w:ascii="Times New Roman" w:eastAsia="Times New Roman" w:hAnsi="Times New Roman" w:cs="Times New Roman"/>
                      <w:b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1</w:t>
                  </w:r>
                  <w:r w:rsidRPr="002E7AFA">
                    <w:rPr>
                      <w:rFonts w:ascii="Times New Roman" w:eastAsia="Times New Roman" w:hAnsi="Times New Roman" w:cs="Times New Roman"/>
                      <w:b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3</w:t>
                  </w:r>
                  <w:r w:rsidRPr="002E7AFA">
                    <w:rPr>
                      <w:rFonts w:ascii="Times New Roman" w:eastAsia="Times New Roman" w:hAnsi="Times New Roman" w:cs="Times New Roman"/>
                      <w:b/>
                    </w:rPr>
                    <w:t xml:space="preserve">г. №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41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b/>
                    </w:rPr>
                    <w:t xml:space="preserve">на № </w:t>
                  </w:r>
                  <w:r w:rsidRPr="002E7AFA">
                    <w:rPr>
                      <w:rFonts w:ascii="Times New Roman" w:eastAsia="Times New Roman" w:hAnsi="Times New Roman" w:cs="Times New Roman"/>
                      <w:b/>
                      <w:u w:val="single"/>
                    </w:rPr>
                    <w:t xml:space="preserve">__________ </w:t>
                  </w:r>
                  <w:r w:rsidRPr="002E7AFA">
                    <w:rPr>
                      <w:rFonts w:ascii="Times New Roman" w:eastAsia="Times New Roman" w:hAnsi="Times New Roman" w:cs="Times New Roman"/>
                      <w:b/>
                    </w:rPr>
                    <w:t xml:space="preserve">от   </w:t>
                  </w:r>
                  <w:r w:rsidRPr="002E7AFA">
                    <w:rPr>
                      <w:rFonts w:ascii="Times New Roman" w:eastAsia="Times New Roman" w:hAnsi="Times New Roman" w:cs="Times New Roman"/>
                      <w:b/>
                      <w:u w:val="single"/>
                    </w:rPr>
                    <w:t xml:space="preserve">___________ </w:t>
                  </w:r>
                  <w:proofErr w:type="gramStart"/>
                  <w:r w:rsidRPr="002E7AFA">
                    <w:rPr>
                      <w:rFonts w:ascii="Times New Roman" w:eastAsia="Times New Roman" w:hAnsi="Times New Roman" w:cs="Times New Roman"/>
                      <w:b/>
                      <w:u w:val="single"/>
                    </w:rPr>
                    <w:t>г</w:t>
                  </w:r>
                  <w:proofErr w:type="gramEnd"/>
                  <w:r w:rsidRPr="002E7AFA">
                    <w:rPr>
                      <w:rFonts w:ascii="Times New Roman" w:eastAsia="Times New Roman" w:hAnsi="Times New Roman" w:cs="Times New Roman"/>
                      <w:b/>
                      <w:u w:val="single"/>
                    </w:rPr>
                    <w:t>.</w:t>
                  </w:r>
                </w:p>
              </w:tc>
              <w:tc>
                <w:tcPr>
                  <w:tcW w:w="5953" w:type="dxa"/>
                </w:tcPr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ind w:left="116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7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Руководителям ОО</w:t>
                  </w: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7AFA" w:rsidRPr="002E7AFA" w:rsidRDefault="002E7AFA" w:rsidP="002E7AFA">
                  <w:pPr>
                    <w:widowControl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7AFA" w:rsidRPr="002E7AFA" w:rsidRDefault="002E7AFA" w:rsidP="002E7AFA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7AFA" w:rsidRPr="002E7AFA" w:rsidRDefault="002E7AFA" w:rsidP="002E7AFA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002E7AFA">
              <w:rPr>
                <w:rFonts w:ascii="Times New Roman" w:eastAsia="Times New Roman" w:hAnsi="Times New Roman" w:cs="Times New Roman"/>
              </w:rPr>
              <w:t>О направлении методических рекомендаций</w:t>
            </w:r>
          </w:p>
        </w:tc>
      </w:tr>
    </w:tbl>
    <w:p w:rsidR="00E025DF" w:rsidRDefault="00E025DF">
      <w:pPr>
        <w:pStyle w:val="a3"/>
        <w:ind w:left="1567"/>
        <w:rPr>
          <w:rFonts w:ascii="Times New Roman"/>
          <w:sz w:val="20"/>
        </w:rPr>
      </w:pPr>
    </w:p>
    <w:p w:rsidR="00E025DF" w:rsidRDefault="00E025DF">
      <w:pPr>
        <w:pStyle w:val="a3"/>
        <w:rPr>
          <w:rFonts w:ascii="Times New Roman"/>
          <w:sz w:val="12"/>
        </w:rPr>
      </w:pPr>
    </w:p>
    <w:p w:rsidR="00E025DF" w:rsidRDefault="00E025DF">
      <w:pPr>
        <w:rPr>
          <w:rFonts w:ascii="Times New Roman"/>
          <w:sz w:val="12"/>
        </w:rPr>
        <w:sectPr w:rsidR="00E025DF">
          <w:type w:val="continuous"/>
          <w:pgSz w:w="11710" w:h="16720"/>
          <w:pgMar w:top="1140" w:right="440" w:bottom="280" w:left="1500" w:header="720" w:footer="720" w:gutter="0"/>
          <w:cols w:space="720"/>
        </w:sectPr>
      </w:pPr>
    </w:p>
    <w:p w:rsidR="00E025DF" w:rsidRDefault="00E025DF">
      <w:pPr>
        <w:spacing w:line="283" w:lineRule="auto"/>
        <w:rPr>
          <w:sz w:val="23"/>
        </w:rPr>
        <w:sectPr w:rsidR="00E025DF">
          <w:type w:val="continuous"/>
          <w:pgSz w:w="11710" w:h="16720"/>
          <w:pgMar w:top="1140" w:right="440" w:bottom="280" w:left="1500" w:header="720" w:footer="720" w:gutter="0"/>
          <w:cols w:num="2" w:space="720" w:equalWidth="0">
            <w:col w:w="3933" w:space="1385"/>
            <w:col w:w="4452"/>
          </w:cols>
        </w:sectPr>
      </w:pPr>
    </w:p>
    <w:p w:rsidR="00E025DF" w:rsidRDefault="00E025DF">
      <w:pPr>
        <w:pStyle w:val="a3"/>
        <w:rPr>
          <w:sz w:val="20"/>
        </w:rPr>
      </w:pPr>
    </w:p>
    <w:p w:rsidR="00E025DF" w:rsidRDefault="00E025DF">
      <w:pPr>
        <w:pStyle w:val="a3"/>
        <w:spacing w:before="9"/>
        <w:rPr>
          <w:sz w:val="23"/>
        </w:rPr>
      </w:pPr>
    </w:p>
    <w:p w:rsidR="00E025DF" w:rsidRDefault="00E025DF">
      <w:pPr>
        <w:pStyle w:val="a3"/>
        <w:rPr>
          <w:sz w:val="20"/>
        </w:rPr>
      </w:pPr>
    </w:p>
    <w:p w:rsidR="00E025DF" w:rsidRDefault="00E025DF">
      <w:pPr>
        <w:pStyle w:val="a3"/>
        <w:rPr>
          <w:sz w:val="20"/>
        </w:rPr>
      </w:pP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  <w:r w:rsidRPr="002E7AFA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2E7AFA" w:rsidRPr="002E7AFA" w:rsidRDefault="002E7AFA" w:rsidP="002E7A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ind w:right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E7AFA">
        <w:rPr>
          <w:rFonts w:ascii="Times New Roman" w:hAnsi="Times New Roman" w:cs="Times New Roman"/>
          <w:sz w:val="24"/>
          <w:szCs w:val="24"/>
        </w:rPr>
        <w:t xml:space="preserve">Департамент общего образования Томской области в соответствии с письмом </w:t>
      </w:r>
      <w:proofErr w:type="spellStart"/>
      <w:r w:rsidRPr="002E7AF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E7AFA">
        <w:rPr>
          <w:rFonts w:ascii="Times New Roman" w:hAnsi="Times New Roman" w:cs="Times New Roman"/>
          <w:sz w:val="24"/>
          <w:szCs w:val="24"/>
        </w:rPr>
        <w:t xml:space="preserve"> России от 30. 12.2022 № АБ-5924/06 «О направлении методических рекомендаций» и во исполнение пункта 6 раздела I Плана мероприятий по реализации Концепции развития дополнительного образования детей до 2030 </w:t>
      </w:r>
      <w:proofErr w:type="spellStart"/>
      <w:r w:rsidRPr="002E7AFA">
        <w:rPr>
          <w:rFonts w:ascii="Times New Roman" w:hAnsi="Times New Roman" w:cs="Times New Roman"/>
          <w:sz w:val="24"/>
          <w:szCs w:val="24"/>
        </w:rPr>
        <w:t>roдa</w:t>
      </w:r>
      <w:proofErr w:type="spellEnd"/>
      <w:r w:rsidRPr="002E7AFA">
        <w:rPr>
          <w:rFonts w:ascii="Times New Roman" w:hAnsi="Times New Roman" w:cs="Times New Roman"/>
          <w:sz w:val="24"/>
          <w:szCs w:val="24"/>
        </w:rPr>
        <w:t>, I этап (2022 2024 годы) направляет для использования в работе методические рекомендации «Создание современного инклюзивного образовательного пространства для детей с ограниченным</w:t>
      </w:r>
      <w:proofErr w:type="gramEnd"/>
      <w:r w:rsidRPr="002E7AFA">
        <w:rPr>
          <w:rFonts w:ascii="Times New Roman" w:hAnsi="Times New Roman" w:cs="Times New Roman"/>
          <w:sz w:val="24"/>
          <w:szCs w:val="24"/>
        </w:rPr>
        <w:t xml:space="preserve"> и возможностями здоровья и детей—инвалидов на базе образовательных организаций, реализующих дополнительные общеобразовательны</w:t>
      </w:r>
      <w:r>
        <w:rPr>
          <w:rFonts w:ascii="Times New Roman" w:hAnsi="Times New Roman" w:cs="Times New Roman"/>
          <w:sz w:val="24"/>
          <w:szCs w:val="24"/>
        </w:rPr>
        <w:t>е программы в субъектах Российс</w:t>
      </w:r>
      <w:r w:rsidRPr="002E7AFA">
        <w:rPr>
          <w:rFonts w:ascii="Times New Roman" w:hAnsi="Times New Roman" w:cs="Times New Roman"/>
          <w:sz w:val="24"/>
          <w:szCs w:val="24"/>
        </w:rPr>
        <w:t>кой Федерации».</w:t>
      </w:r>
    </w:p>
    <w:p w:rsidR="002E7AFA" w:rsidRDefault="002E7AFA" w:rsidP="002E7AFA">
      <w:pPr>
        <w:ind w:right="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7AFA">
        <w:rPr>
          <w:rFonts w:ascii="Times New Roman" w:hAnsi="Times New Roman" w:cs="Times New Roman"/>
          <w:sz w:val="24"/>
          <w:szCs w:val="24"/>
        </w:rPr>
        <w:t>Просим использова</w:t>
      </w:r>
      <w:r>
        <w:rPr>
          <w:rFonts w:ascii="Times New Roman" w:hAnsi="Times New Roman" w:cs="Times New Roman"/>
          <w:sz w:val="24"/>
          <w:szCs w:val="24"/>
        </w:rPr>
        <w:t>ть данную информацию для работы.</w:t>
      </w:r>
    </w:p>
    <w:p w:rsidR="002E7AFA" w:rsidRPr="002E7AFA" w:rsidRDefault="002E7AFA" w:rsidP="002E7AFA">
      <w:pPr>
        <w:ind w:right="272"/>
        <w:jc w:val="both"/>
        <w:rPr>
          <w:rFonts w:ascii="Times New Roman" w:hAnsi="Times New Roman" w:cs="Times New Roman"/>
          <w:sz w:val="24"/>
          <w:szCs w:val="24"/>
        </w:rPr>
      </w:pPr>
    </w:p>
    <w:p w:rsidR="00E025DF" w:rsidRDefault="002E7AFA" w:rsidP="002E7AFA">
      <w:pPr>
        <w:ind w:right="272"/>
        <w:rPr>
          <w:rFonts w:ascii="Times New Roman" w:hAnsi="Times New Roman" w:cs="Times New Roman"/>
          <w:sz w:val="24"/>
          <w:szCs w:val="24"/>
        </w:rPr>
      </w:pPr>
      <w:r w:rsidRPr="002E7AFA">
        <w:rPr>
          <w:rFonts w:ascii="Times New Roman" w:hAnsi="Times New Roman" w:cs="Times New Roman"/>
          <w:sz w:val="24"/>
          <w:szCs w:val="24"/>
        </w:rPr>
        <w:t>Приложение: в электронном виде.</w:t>
      </w:r>
    </w:p>
    <w:p w:rsidR="002E7AFA" w:rsidRDefault="002E7AFA" w:rsidP="002E7AFA">
      <w:pPr>
        <w:ind w:right="272"/>
        <w:rPr>
          <w:rFonts w:ascii="Times New Roman" w:hAnsi="Times New Roman" w:cs="Times New Roman"/>
          <w:sz w:val="24"/>
          <w:szCs w:val="24"/>
        </w:rPr>
      </w:pPr>
    </w:p>
    <w:p w:rsidR="002E7AFA" w:rsidRDefault="00EB7AB9" w:rsidP="002E7AFA">
      <w:pPr>
        <w:ind w:right="2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02.5pt;margin-top:10.3pt;width:103.85pt;height:36.4pt;z-index:-251656192">
            <v:imagedata r:id="rId5" o:title=""/>
          </v:shape>
          <o:OLEObject Type="Embed" ProgID="FoxitReader.Document" ShapeID="_x0000_s1033" DrawAspect="Content" ObjectID="_1735977940" r:id="rId6"/>
        </w:pict>
      </w: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  <w:r w:rsidRPr="002E7AFA">
        <w:rPr>
          <w:rFonts w:ascii="Times New Roman" w:hAnsi="Times New Roman" w:cs="Times New Roman"/>
          <w:sz w:val="24"/>
          <w:szCs w:val="24"/>
        </w:rPr>
        <w:t xml:space="preserve">Заместитель начальника                   </w:t>
      </w:r>
      <w:r w:rsidRPr="002E7AFA">
        <w:rPr>
          <w:rFonts w:ascii="Times New Roman" w:hAnsi="Times New Roman" w:cs="Times New Roman"/>
          <w:sz w:val="24"/>
          <w:szCs w:val="24"/>
        </w:rPr>
        <w:tab/>
      </w:r>
      <w:r w:rsidRPr="002E7AFA">
        <w:rPr>
          <w:rFonts w:ascii="Times New Roman" w:hAnsi="Times New Roman" w:cs="Times New Roman"/>
          <w:sz w:val="24"/>
          <w:szCs w:val="24"/>
        </w:rPr>
        <w:tab/>
        <w:t xml:space="preserve">                                А.М.Кондрашова</w:t>
      </w: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rPr>
          <w:rFonts w:ascii="Times New Roman" w:hAnsi="Times New Roman" w:cs="Times New Roman"/>
          <w:sz w:val="18"/>
          <w:szCs w:val="18"/>
        </w:rPr>
      </w:pPr>
      <w:r w:rsidRPr="002E7AFA">
        <w:rPr>
          <w:rFonts w:ascii="Times New Roman" w:hAnsi="Times New Roman" w:cs="Times New Roman"/>
          <w:sz w:val="18"/>
          <w:szCs w:val="18"/>
        </w:rPr>
        <w:t>Кондрашова Анна Михайловна</w:t>
      </w:r>
    </w:p>
    <w:p w:rsidR="002E7AFA" w:rsidRPr="002E7AFA" w:rsidRDefault="002E7AFA" w:rsidP="002E7AFA">
      <w:pPr>
        <w:rPr>
          <w:rFonts w:ascii="Times New Roman" w:hAnsi="Times New Roman" w:cs="Times New Roman"/>
          <w:sz w:val="18"/>
          <w:szCs w:val="18"/>
        </w:rPr>
      </w:pPr>
      <w:r w:rsidRPr="002E7AFA">
        <w:rPr>
          <w:rFonts w:ascii="Times New Roman" w:hAnsi="Times New Roman" w:cs="Times New Roman"/>
          <w:sz w:val="18"/>
          <w:szCs w:val="18"/>
        </w:rPr>
        <w:t>(8245) 21502</w:t>
      </w:r>
    </w:p>
    <w:p w:rsidR="002E7AFA" w:rsidRPr="002E7AFA" w:rsidRDefault="002E7AFA" w:rsidP="002E7AFA">
      <w:pPr>
        <w:rPr>
          <w:rFonts w:ascii="Times New Roman" w:hAnsi="Times New Roman" w:cs="Times New Roman"/>
          <w:sz w:val="18"/>
          <w:szCs w:val="18"/>
        </w:rPr>
      </w:pPr>
      <w:hyperlink r:id="rId7" w:history="1">
        <w:r w:rsidRPr="002E7AFA">
          <w:rPr>
            <w:rStyle w:val="a8"/>
            <w:rFonts w:ascii="Times New Roman" w:hAnsi="Times New Roman" w:cs="Times New Roman"/>
            <w:sz w:val="18"/>
            <w:szCs w:val="18"/>
            <w:lang w:val="en-US"/>
          </w:rPr>
          <w:t>amkondraschova</w:t>
        </w:r>
        <w:r w:rsidRPr="002E7AFA">
          <w:rPr>
            <w:rStyle w:val="a8"/>
            <w:rFonts w:ascii="Times New Roman" w:hAnsi="Times New Roman" w:cs="Times New Roman"/>
            <w:sz w:val="18"/>
            <w:szCs w:val="18"/>
          </w:rPr>
          <w:t>@</w:t>
        </w:r>
        <w:r w:rsidRPr="002E7AFA">
          <w:rPr>
            <w:rStyle w:val="a8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2E7AFA">
          <w:rPr>
            <w:rStyle w:val="a8"/>
            <w:rFonts w:ascii="Times New Roman" w:hAnsi="Times New Roman" w:cs="Times New Roman"/>
            <w:sz w:val="18"/>
            <w:szCs w:val="18"/>
          </w:rPr>
          <w:t>.</w:t>
        </w:r>
        <w:r w:rsidRPr="002E7AFA">
          <w:rPr>
            <w:rStyle w:val="a8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2E7AFA" w:rsidRPr="002E7AFA" w:rsidRDefault="002E7AFA" w:rsidP="002E7AFA">
      <w:pPr>
        <w:rPr>
          <w:rFonts w:ascii="Times New Roman" w:hAnsi="Times New Roman" w:cs="Times New Roman"/>
          <w:sz w:val="24"/>
          <w:szCs w:val="24"/>
        </w:rPr>
      </w:pPr>
    </w:p>
    <w:p w:rsidR="002E7AFA" w:rsidRPr="002E7AFA" w:rsidRDefault="002E7AFA" w:rsidP="002E7AFA">
      <w:pPr>
        <w:ind w:right="272"/>
        <w:rPr>
          <w:rFonts w:ascii="Times New Roman" w:hAnsi="Times New Roman" w:cs="Times New Roman"/>
          <w:sz w:val="20"/>
        </w:rPr>
        <w:sectPr w:rsidR="002E7AFA" w:rsidRPr="002E7AFA">
          <w:type w:val="continuous"/>
          <w:pgSz w:w="11710" w:h="16720"/>
          <w:pgMar w:top="1140" w:right="440" w:bottom="280" w:left="1500" w:header="720" w:footer="720" w:gutter="0"/>
          <w:cols w:space="720"/>
        </w:sectPr>
      </w:pPr>
    </w:p>
    <w:p w:rsidR="00E025DF" w:rsidRDefault="00E025DF">
      <w:pPr>
        <w:pStyle w:val="a3"/>
        <w:spacing w:before="2"/>
        <w:rPr>
          <w:sz w:val="22"/>
        </w:rPr>
      </w:pPr>
    </w:p>
    <w:p w:rsidR="00E025DF" w:rsidRDefault="00E025DF">
      <w:pPr>
        <w:pStyle w:val="a3"/>
        <w:rPr>
          <w:sz w:val="28"/>
        </w:rPr>
      </w:pPr>
    </w:p>
    <w:p w:rsidR="00E025DF" w:rsidRDefault="00E025DF">
      <w:pPr>
        <w:pStyle w:val="a3"/>
        <w:rPr>
          <w:sz w:val="28"/>
        </w:rPr>
      </w:pPr>
    </w:p>
    <w:sectPr w:rsidR="00E025DF" w:rsidSect="002E7AFA">
      <w:type w:val="continuous"/>
      <w:pgSz w:w="11710" w:h="16720"/>
      <w:pgMar w:top="1140" w:right="937" w:bottom="280" w:left="1500" w:header="720" w:footer="720" w:gutter="0"/>
      <w:cols w:num="2" w:space="720" w:equalWidth="0">
        <w:col w:w="3033" w:space="3894"/>
        <w:col w:w="23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25DF"/>
    <w:rsid w:val="002E7AFA"/>
    <w:rsid w:val="00340A98"/>
    <w:rsid w:val="00E025DF"/>
    <w:rsid w:val="00EB7AB9"/>
    <w:rsid w:val="00F43A06"/>
    <w:rsid w:val="00F6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5DF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5DF"/>
    <w:rPr>
      <w:sz w:val="25"/>
      <w:szCs w:val="25"/>
    </w:rPr>
  </w:style>
  <w:style w:type="paragraph" w:styleId="a4">
    <w:name w:val="Title"/>
    <w:basedOn w:val="a"/>
    <w:uiPriority w:val="1"/>
    <w:qFormat/>
    <w:rsid w:val="00E025DF"/>
    <w:pPr>
      <w:spacing w:before="88"/>
      <w:ind w:left="271" w:right="181" w:hanging="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025DF"/>
  </w:style>
  <w:style w:type="paragraph" w:customStyle="1" w:styleId="TableParagraph">
    <w:name w:val="Table Paragraph"/>
    <w:basedOn w:val="a"/>
    <w:uiPriority w:val="1"/>
    <w:qFormat/>
    <w:rsid w:val="00E025DF"/>
  </w:style>
  <w:style w:type="paragraph" w:styleId="a6">
    <w:name w:val="Balloon Text"/>
    <w:basedOn w:val="a"/>
    <w:link w:val="a7"/>
    <w:uiPriority w:val="99"/>
    <w:semiHidden/>
    <w:unhideWhenUsed/>
    <w:rsid w:val="00F621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102"/>
    <w:rPr>
      <w:rFonts w:ascii="Tahoma" w:eastAsia="Cambria" w:hAnsi="Tahoma" w:cs="Tahoma"/>
      <w:sz w:val="16"/>
      <w:szCs w:val="16"/>
      <w:lang w:val="ru-RU"/>
    </w:rPr>
  </w:style>
  <w:style w:type="character" w:styleId="a8">
    <w:name w:val="Hyperlink"/>
    <w:rsid w:val="002E7A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kondrasch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mailto:pryo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dcterms:created xsi:type="dcterms:W3CDTF">2023-01-23T04:09:00Z</dcterms:created>
  <dcterms:modified xsi:type="dcterms:W3CDTF">2023-01-23T04:19:00Z</dcterms:modified>
</cp:coreProperties>
</file>