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4A" w:rsidRDefault="00F7684A"/>
    <w:p w:rsidR="002413E7" w:rsidRPr="002413E7" w:rsidRDefault="002413E7" w:rsidP="002413E7">
      <w:pPr>
        <w:jc w:val="center"/>
        <w:rPr>
          <w:rFonts w:ascii="Times New Roman" w:hAnsi="Times New Roman" w:cs="Times New Roman"/>
          <w:b/>
        </w:rPr>
      </w:pPr>
      <w:r w:rsidRPr="002413E7">
        <w:rPr>
          <w:rFonts w:ascii="Times New Roman" w:hAnsi="Times New Roman" w:cs="Times New Roman"/>
          <w:b/>
        </w:rPr>
        <w:t>План работы  2022-2023уч</w:t>
      </w:r>
      <w:proofErr w:type="gramStart"/>
      <w:r w:rsidRPr="002413E7">
        <w:rPr>
          <w:rFonts w:ascii="Times New Roman" w:hAnsi="Times New Roman" w:cs="Times New Roman"/>
          <w:b/>
        </w:rPr>
        <w:t>.г</w:t>
      </w:r>
      <w:proofErr w:type="gramEnd"/>
      <w:r w:rsidRPr="002413E7">
        <w:rPr>
          <w:rFonts w:ascii="Times New Roman" w:hAnsi="Times New Roman" w:cs="Times New Roman"/>
          <w:b/>
        </w:rPr>
        <w:t xml:space="preserve"> школьных библиотек Первомайского района.</w:t>
      </w:r>
    </w:p>
    <w:p w:rsidR="002413E7" w:rsidRPr="002413E7" w:rsidRDefault="002413E7" w:rsidP="002413E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41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Формирование фонда библиотеки.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5583"/>
        <w:gridCol w:w="1692"/>
        <w:gridCol w:w="1526"/>
      </w:tblGrid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241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241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Отчёт о проведении</w:t>
            </w: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677368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Мониторинг деятельности школьных библиотек.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Default="00E126A4" w:rsidP="00677368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библиотекарями нормативно-инструктивных указаний и распоряжений.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677368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Направление на курсы повышения квалификации библиотекарей. (По плану РЦРО)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677368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Организация взаимообмена учебниками между 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E126A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E126A4">
              <w:rPr>
                <w:color w:val="000000"/>
              </w:rPr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67736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E126A4" w:rsidRDefault="00E126A4" w:rsidP="00E126A4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Сотрудничество с ТОИПКРО.:</w:t>
            </w:r>
          </w:p>
          <w:p w:rsidR="00E126A4" w:rsidRPr="00E126A4" w:rsidRDefault="00E126A4" w:rsidP="00E126A4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·  организация </w:t>
            </w:r>
            <w:proofErr w:type="spellStart"/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вебинаров</w:t>
            </w:r>
            <w:proofErr w:type="spellEnd"/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с методистами издательств</w:t>
            </w:r>
          </w:p>
          <w:p w:rsidR="00E126A4" w:rsidRPr="00E126A4" w:rsidRDefault="00E126A4" w:rsidP="00E126A4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·  реклама новых </w:t>
            </w:r>
            <w:hyperlink r:id="rId5" w:tooltip="Учебные пособия" w:history="1">
              <w:r w:rsidRPr="00E126A4">
                <w:rPr>
                  <w:rStyle w:val="a4"/>
                  <w:rFonts w:ascii="Times New Roman" w:eastAsia="Times New Roman" w:hAnsi="Times New Roman" w:cs="Times New Roman"/>
                  <w:bCs/>
                  <w:sz w:val="21"/>
                  <w:szCs w:val="21"/>
                  <w:lang w:eastAsia="ru-RU"/>
                </w:rPr>
                <w:t>учебных пособий</w:t>
              </w:r>
            </w:hyperlink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E126A4" w:rsidRPr="00E126A4" w:rsidRDefault="00E126A4" w:rsidP="00E126A4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- АИС «Учебник»;</w:t>
            </w:r>
          </w:p>
          <w:p w:rsidR="00E126A4" w:rsidRPr="002413E7" w:rsidRDefault="00E126A4" w:rsidP="00E126A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126A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·  представление новинок учебно-методической литературы и знакомство с планами выпуска учебных пособий различными издательствами, встречи с авторами учебников</w:t>
            </w:r>
            <w:r w:rsidRPr="00E12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126A4" w:rsidRDefault="00E126A4" w:rsidP="0067736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E126A4">
              <w:rPr>
                <w:color w:val="000000"/>
              </w:rPr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3D15AF" w:rsidP="003D15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D1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папки методических рекомендаций для библиотекарей «Методическая копилка»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3D15AF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15A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I.Работа</w:t>
            </w:r>
            <w:proofErr w:type="spellEnd"/>
            <w:r w:rsidRPr="003D15A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 движения фонда.</w:t>
            </w:r>
          </w:p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и выдача учебников (по графику)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Май,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126A4" w:rsidRPr="004717A1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17A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Рекомендательные беседы о новых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даниях.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A4" w:rsidRPr="002413E7" w:rsidTr="003D15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A4" w:rsidRPr="002413E7" w:rsidRDefault="00E126A4" w:rsidP="002413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D15AF" w:rsidRDefault="003D15AF" w:rsidP="003D15AF">
      <w:pPr>
        <w:jc w:val="center"/>
        <w:rPr>
          <w:b/>
        </w:rPr>
      </w:pPr>
    </w:p>
    <w:p w:rsidR="003D15AF" w:rsidRPr="003D15AF" w:rsidRDefault="003D15AF" w:rsidP="003D15AF">
      <w:pPr>
        <w:jc w:val="center"/>
        <w:rPr>
          <w:rFonts w:ascii="Times New Roman" w:hAnsi="Times New Roman" w:cs="Times New Roman"/>
          <w:b/>
        </w:rPr>
      </w:pPr>
      <w:r w:rsidRPr="003D15AF">
        <w:rPr>
          <w:rFonts w:ascii="Times New Roman" w:hAnsi="Times New Roman" w:cs="Times New Roman"/>
          <w:b/>
        </w:rPr>
        <w:t>Календарь знаменательных и памятных дат на 2022-2023 учебный год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2022 год посвящен культурному наследию народов России (Указ Президента РФ №745 от 30.12.2021 г.)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2023 год -  год педагога и наставника в России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3 сентября – День солидарности в борьбе с терроризмом. 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11 сентября (дата для 2022 года) - День памяти жертв фашизма - 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3 декабря - 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21 сентября –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 xml:space="preserve">8 февраля - День памяти юного героя-антифашиста 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3D15AF">
        <w:rPr>
          <w:rFonts w:ascii="Times New Roman" w:hAnsi="Times New Roman" w:cs="Times New Roman"/>
        </w:rPr>
        <w:t>Фери</w:t>
      </w:r>
      <w:proofErr w:type="spellEnd"/>
      <w:r w:rsidRPr="003D15AF">
        <w:rPr>
          <w:rFonts w:ascii="Times New Roman" w:hAnsi="Times New Roman" w:cs="Times New Roman"/>
        </w:rPr>
        <w:t xml:space="preserve"> (1962) и иракского мальчика </w:t>
      </w:r>
      <w:proofErr w:type="spellStart"/>
      <w:r w:rsidRPr="003D15AF">
        <w:rPr>
          <w:rFonts w:ascii="Times New Roman" w:hAnsi="Times New Roman" w:cs="Times New Roman"/>
        </w:rPr>
        <w:t>ФадылаДжамаля</w:t>
      </w:r>
      <w:proofErr w:type="spellEnd"/>
      <w:r w:rsidRPr="003D15AF">
        <w:rPr>
          <w:rFonts w:ascii="Times New Roman" w:hAnsi="Times New Roman" w:cs="Times New Roman"/>
        </w:rPr>
        <w:t xml:space="preserve"> (1963)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 xml:space="preserve">15 февраля - День памяти о россиянах, исполнявших служебный долг за пределами Отечества. В этот день, 15 февраля 1989 года, последняя колонна советских войск покинула территорию Афганистана. 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23 февраля – День защитника Отечества. С 1922 года в СССР эта дата ежегодно традиционно отмечалась как «День Красной армии», с 1946 года — «День Советской армии», с 1949 по 1991 годы — «День Советской армии и Военно-морского флота», с 1995 г – «День защитников Отечества», с 2006 – «День защитника Отечества».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r w:rsidRPr="003D15AF">
        <w:rPr>
          <w:rFonts w:ascii="Times New Roman" w:hAnsi="Times New Roman" w:cs="Times New Roman"/>
        </w:rPr>
        <w:t>11 апреля - Международный день освобождения узников фашистских концлагерей. Дата установлена в память об интернациональном восстании узников концлагеря Бухенвальд, произошедшем 11 апреля 1945 года</w:t>
      </w:r>
    </w:p>
    <w:p w:rsidR="003D15AF" w:rsidRPr="003D15AF" w:rsidRDefault="003D15AF" w:rsidP="003D15AF">
      <w:pPr>
        <w:rPr>
          <w:rFonts w:ascii="Times New Roman" w:hAnsi="Times New Roman" w:cs="Times New Roman"/>
        </w:rPr>
      </w:pPr>
      <w:bookmarkStart w:id="0" w:name="_GoBack"/>
      <w:bookmarkEnd w:id="0"/>
    </w:p>
    <w:p w:rsidR="003D15AF" w:rsidRPr="003D15AF" w:rsidRDefault="003D15AF" w:rsidP="003D15AF">
      <w:pPr>
        <w:rPr>
          <w:rFonts w:ascii="Times New Roman" w:hAnsi="Times New Roman" w:cs="Times New Roman"/>
        </w:rPr>
      </w:pPr>
    </w:p>
    <w:p w:rsidR="003D15AF" w:rsidRDefault="003D15AF" w:rsidP="003D15AF"/>
    <w:p w:rsidR="003D15AF" w:rsidRDefault="003D15AF" w:rsidP="003D15AF"/>
    <w:p w:rsidR="002413E7" w:rsidRDefault="002413E7"/>
    <w:sectPr w:rsidR="002413E7" w:rsidSect="003D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D8"/>
    <w:rsid w:val="000B3CD8"/>
    <w:rsid w:val="002413E7"/>
    <w:rsid w:val="003D15AF"/>
    <w:rsid w:val="004717A1"/>
    <w:rsid w:val="00E126A4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13E7"/>
  </w:style>
  <w:style w:type="paragraph" w:styleId="a3">
    <w:name w:val="Normal (Web)"/>
    <w:basedOn w:val="a"/>
    <w:uiPriority w:val="99"/>
    <w:unhideWhenUsed/>
    <w:rsid w:val="0024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6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13E7"/>
  </w:style>
  <w:style w:type="paragraph" w:styleId="a3">
    <w:name w:val="Normal (Web)"/>
    <w:basedOn w:val="a"/>
    <w:uiPriority w:val="99"/>
    <w:unhideWhenUsed/>
    <w:rsid w:val="0024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uchebnie_posob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2022-11-10T02:26:00Z</dcterms:created>
  <dcterms:modified xsi:type="dcterms:W3CDTF">2022-11-10T03:06:00Z</dcterms:modified>
</cp:coreProperties>
</file>