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94" w:rsidRPr="00227AEA" w:rsidRDefault="00404194" w:rsidP="00404194">
      <w:pPr>
        <w:pStyle w:val="2"/>
        <w:shd w:val="clear" w:color="auto" w:fill="FFFFFF"/>
        <w:spacing w:before="0" w:after="0"/>
        <w:jc w:val="center"/>
        <w:rPr>
          <w:rFonts w:ascii="Arial" w:hAnsi="Arial" w:cs="Arial"/>
          <w:bCs w:val="0"/>
          <w:sz w:val="45"/>
          <w:szCs w:val="45"/>
        </w:rPr>
      </w:pPr>
      <w:r w:rsidRPr="00227AEA">
        <w:rPr>
          <w:rFonts w:ascii="Arial" w:hAnsi="Arial" w:cs="Arial"/>
          <w:bCs w:val="0"/>
          <w:sz w:val="45"/>
          <w:szCs w:val="45"/>
        </w:rPr>
        <w:t>Изменения в сфере дополнительного образования детей в Томской области</w:t>
      </w:r>
    </w:p>
    <w:p w:rsidR="00404194" w:rsidRDefault="00404194" w:rsidP="00404194">
      <w:pPr>
        <w:shd w:val="clear" w:color="auto" w:fill="FFFFFF"/>
        <w:jc w:val="center"/>
        <w:rPr>
          <w:rFonts w:ascii="Arial" w:hAnsi="Arial" w:cs="Arial"/>
          <w:color w:val="4F575C"/>
          <w:sz w:val="21"/>
          <w:szCs w:val="21"/>
        </w:rPr>
      </w:pPr>
    </w:p>
    <w:p w:rsidR="00404194" w:rsidRPr="00404194" w:rsidRDefault="00404194" w:rsidP="00404194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04194" w:rsidRPr="00404194" w:rsidRDefault="00404194" w:rsidP="0040419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04194">
        <w:rPr>
          <w:sz w:val="28"/>
          <w:szCs w:val="28"/>
          <w:shd w:val="clear" w:color="auto" w:fill="FFFFFF"/>
        </w:rPr>
        <w:t>Уважаемые дети, родители, педагоги! Предоставляем Вам информацию об изменениях в сфере дополнительного образования детей в виде перечня ответов на часто задаваемые вопросы, сформированного специалистами Регионального модельного центра Томской области</w:t>
      </w:r>
      <w:r>
        <w:rPr>
          <w:sz w:val="28"/>
          <w:szCs w:val="28"/>
          <w:shd w:val="clear" w:color="auto" w:fill="FFFFFF"/>
        </w:rPr>
        <w:t>.</w:t>
      </w:r>
    </w:p>
    <w:p w:rsidR="0080630D" w:rsidRDefault="0080630D">
      <w:pPr>
        <w:widowControl/>
        <w:autoSpaceDE/>
        <w:autoSpaceDN/>
        <w:adjustRightInd/>
        <w:rPr>
          <w:bCs/>
          <w:sz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630D">
        <w:rPr>
          <w:b/>
          <w:sz w:val="28"/>
          <w:szCs w:val="28"/>
          <w:shd w:val="clear" w:color="auto" w:fill="FFFFFF"/>
        </w:rPr>
        <w:t>Обязательно ли получать сертификат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  <w:shd w:val="clear" w:color="auto" w:fill="FFFFFF"/>
        </w:rPr>
      </w:pPr>
      <w:r w:rsidRPr="0080630D">
        <w:rPr>
          <w:sz w:val="28"/>
          <w:szCs w:val="28"/>
          <w:shd w:val="clear" w:color="auto" w:fill="FFFFFF"/>
        </w:rPr>
        <w:t>С 1 сентября 2018 года запись на все категории дополнительных общеобразовательных программ в государственных, муниципальных образовательных организациях и некоторых негосударственных образовательных организациях будет проводиться только через информационную систему «Навигатор дополнительного образования», для чего обязательно потребуется номер сертификата дополнительного образования!</w:t>
      </w:r>
    </w:p>
    <w:p w:rsidR="0080630D" w:rsidRPr="0080630D" w:rsidRDefault="0080630D" w:rsidP="0080630D">
      <w:pPr>
        <w:ind w:firstLine="709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Как нам получить сертификат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  <w:shd w:val="clear" w:color="auto" w:fill="FFFFFF"/>
        </w:rPr>
      </w:pPr>
      <w:r w:rsidRPr="0080630D">
        <w:rPr>
          <w:sz w:val="28"/>
          <w:szCs w:val="28"/>
          <w:shd w:val="clear" w:color="auto" w:fill="FFFFFF"/>
        </w:rPr>
        <w:t xml:space="preserve">Для получения на ребенка в возрасте старше 5 лет сертификата Вам необходимо всего один раз написать заявление для его предоставления. Это можно сделать, заполнив электронную заявку через информационную систему – Навигатор дополнительного образования детей, расположенный по адресу </w:t>
      </w:r>
      <w:proofErr w:type="spellStart"/>
      <w:r w:rsidRPr="0080630D">
        <w:rPr>
          <w:sz w:val="28"/>
          <w:szCs w:val="28"/>
          <w:shd w:val="clear" w:color="auto" w:fill="FFFFFF"/>
          <w:lang w:val="en-US"/>
        </w:rPr>
        <w:t>tomsk</w:t>
      </w:r>
      <w:proofErr w:type="spellEnd"/>
      <w:r w:rsidRPr="0080630D">
        <w:rPr>
          <w:sz w:val="28"/>
          <w:szCs w:val="28"/>
          <w:shd w:val="clear" w:color="auto" w:fill="FFFFFF"/>
        </w:rPr>
        <w:t>.</w:t>
      </w:r>
      <w:proofErr w:type="spellStart"/>
      <w:r w:rsidRPr="0080630D">
        <w:rPr>
          <w:sz w:val="28"/>
          <w:szCs w:val="28"/>
          <w:shd w:val="clear" w:color="auto" w:fill="FFFFFF"/>
          <w:lang w:val="en-US"/>
        </w:rPr>
        <w:t>pfdo</w:t>
      </w:r>
      <w:proofErr w:type="spellEnd"/>
      <w:r w:rsidRPr="0080630D">
        <w:rPr>
          <w:sz w:val="28"/>
          <w:szCs w:val="28"/>
          <w:shd w:val="clear" w:color="auto" w:fill="FFFFFF"/>
        </w:rPr>
        <w:t>.</w:t>
      </w:r>
      <w:proofErr w:type="spellStart"/>
      <w:r w:rsidRPr="0080630D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 в разделе «Получить сертификат». Или обратиться с документами на своего ребёнка в одну из организаций, уполномоченных на приём заявлений на получение сертификата. 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  <w:shd w:val="clear" w:color="auto" w:fill="FFFFFF"/>
        </w:rPr>
        <w:t>Список этих организаций в каждом муниципальном образовании области будет опубликован в августе в Навигаторе. Сертификат закрепляется за ребенком до достижения им совершеннолетия (18 лет).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630D">
        <w:rPr>
          <w:b/>
          <w:sz w:val="28"/>
          <w:szCs w:val="28"/>
          <w:shd w:val="clear" w:color="auto" w:fill="FFFFFF"/>
        </w:rPr>
        <w:t>Какие категории граждан могут получить сертификат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630D">
        <w:rPr>
          <w:sz w:val="28"/>
          <w:szCs w:val="28"/>
        </w:rPr>
        <w:t xml:space="preserve">Сертификат на дополнительное образование выдается всем детям Томской области в возрасте от 5 лет, и действует до достижения 18 лет. 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Как выглядит сертификат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</w:rPr>
        <w:t xml:space="preserve">Сертификат представляет собой именной идентификационный номер в информационной системе, при желании получатель услуги может распечатать и сохранить номер для последующего использования. Так сертификат в виде </w:t>
      </w:r>
      <w:r w:rsidRPr="0080630D">
        <w:rPr>
          <w:sz w:val="28"/>
          <w:szCs w:val="28"/>
        </w:rPr>
        <w:lastRenderedPageBreak/>
        <w:t>идентификационного номера выдается (закрепляется за ребенком в информационной системе) один раз!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630D">
        <w:rPr>
          <w:b/>
          <w:sz w:val="28"/>
          <w:szCs w:val="28"/>
          <w:shd w:val="clear" w:color="auto" w:fill="FFFFFF"/>
        </w:rPr>
        <w:t>В каких районах и городах Томской области с 1 сентября 2018 года вводится система персонифицированного финансирования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  <w:shd w:val="clear" w:color="auto" w:fill="FFFFFF"/>
        </w:rPr>
      </w:pPr>
      <w:r w:rsidRPr="0080630D">
        <w:rPr>
          <w:sz w:val="28"/>
          <w:szCs w:val="28"/>
          <w:shd w:val="clear" w:color="auto" w:fill="FFFFFF"/>
        </w:rPr>
        <w:t xml:space="preserve">Система персонифицированного дополнительного образования вводится во всех районах и городских округах Томской области. Однако персонифицированное финансирование, а значит и сертификаты с денежным наполнением будут доступны в 10 пилотных муниципальных образованиях: город Томск, </w:t>
      </w:r>
      <w:proofErr w:type="spellStart"/>
      <w:r w:rsidRPr="0080630D">
        <w:rPr>
          <w:sz w:val="28"/>
          <w:szCs w:val="28"/>
          <w:shd w:val="clear" w:color="auto" w:fill="FFFFFF"/>
        </w:rPr>
        <w:t>Асиновский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0630D">
        <w:rPr>
          <w:sz w:val="28"/>
          <w:szCs w:val="28"/>
          <w:shd w:val="clear" w:color="auto" w:fill="FFFFFF"/>
        </w:rPr>
        <w:t>Колпашевский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0630D">
        <w:rPr>
          <w:sz w:val="28"/>
          <w:szCs w:val="28"/>
          <w:shd w:val="clear" w:color="auto" w:fill="FFFFFF"/>
        </w:rPr>
        <w:t>Кривошеинский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0630D">
        <w:rPr>
          <w:sz w:val="28"/>
          <w:szCs w:val="28"/>
          <w:shd w:val="clear" w:color="auto" w:fill="FFFFFF"/>
        </w:rPr>
        <w:t>Молчановский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0630D">
        <w:rPr>
          <w:sz w:val="28"/>
          <w:szCs w:val="28"/>
          <w:shd w:val="clear" w:color="auto" w:fill="FFFFFF"/>
        </w:rPr>
        <w:t>Парабельский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, Первомайский, Томский районы,  ЗАТО </w:t>
      </w:r>
      <w:proofErr w:type="spellStart"/>
      <w:r w:rsidRPr="0080630D">
        <w:rPr>
          <w:sz w:val="28"/>
          <w:szCs w:val="28"/>
          <w:shd w:val="clear" w:color="auto" w:fill="FFFFFF"/>
        </w:rPr>
        <w:t>Северск</w:t>
      </w:r>
      <w:proofErr w:type="spellEnd"/>
      <w:r w:rsidRPr="0080630D">
        <w:rPr>
          <w:sz w:val="28"/>
          <w:szCs w:val="28"/>
          <w:shd w:val="clear" w:color="auto" w:fill="FFFFFF"/>
        </w:rPr>
        <w:t xml:space="preserve"> и </w:t>
      </w:r>
      <w:proofErr w:type="gramStart"/>
      <w:r w:rsidRPr="0080630D">
        <w:rPr>
          <w:sz w:val="28"/>
          <w:szCs w:val="28"/>
          <w:shd w:val="clear" w:color="auto" w:fill="FFFFFF"/>
        </w:rPr>
        <w:t>г</w:t>
      </w:r>
      <w:proofErr w:type="gramEnd"/>
      <w:r w:rsidRPr="0080630D">
        <w:rPr>
          <w:sz w:val="28"/>
          <w:szCs w:val="28"/>
          <w:shd w:val="clear" w:color="auto" w:fill="FFFFFF"/>
        </w:rPr>
        <w:t>.о. Стрежевой. В этих муниципальных образованиях уже в этом году можно будет воспользоваться сертификатом для оплаты услуг также и по программам дополнительного образования, реализуемым негосударственными образовательными организациями.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0630D">
        <w:rPr>
          <w:sz w:val="28"/>
          <w:szCs w:val="28"/>
          <w:shd w:val="clear" w:color="auto" w:fill="FFFFFF"/>
        </w:rPr>
        <w:t>В остальных 10 муниципальных образованиях в 2018 году детям также будут выданы сертификаты на дополнительное образование, однако все программы дополнительного образования по-прежнему будут финансироваться через муниципальные задания сети образовательных организаций, т.е. оплатить при помощи сертификата услуги по программам дополнительного образования, реализуемым негосударственными образовательными организациями, будет в этом году невозможно.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>В2019 году все остальные муниципальные образования Томской области подключатся к системе персонифицированного финансирования дополнительного образования детей.</w:t>
      </w:r>
    </w:p>
    <w:p w:rsidR="0080630D" w:rsidRPr="0080630D" w:rsidRDefault="0080630D" w:rsidP="0080630D">
      <w:pPr>
        <w:ind w:firstLine="709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На все ли программы можно будет записаться с использованием сертификата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 xml:space="preserve">Можно будет записаться на обучение на любые программы только в те организации, которые зарегистрированы в Навигаторе дополнительного образования – в системе персонифицированного финансирования дополнительного образования (все государственные и муниципальные образовательные организации и некоторые негосударственные). 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</w:rPr>
        <w:t>Однако принимать сертификаты к оплате смогут не все коммерческие образовательные организации, а только те, у которых есть лицензия на дополнительное образование детей, которые зарегистрированы в системе персонифицированного финансирования дополнительного образования и их программы сертифицированы согласно установленным Правилам.</w:t>
      </w:r>
    </w:p>
    <w:p w:rsidR="0080630D" w:rsidRPr="0080630D" w:rsidRDefault="0080630D" w:rsidP="0080630D">
      <w:pPr>
        <w:ind w:firstLine="709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Я смогу заплатить сертификатом дополнительного образования за любой кружок?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 xml:space="preserve">Часть программ дополнительного образования будет продолжать финансироваться по прежней схеме – через муниципальные задания организаций дополнительного образования (все предпрофессиональные программы (программы Детских школ искусств, детских спортивных школ) и частично общеразвивающие программы). Для записи на данные программы также будет нужен сертификат, но </w:t>
      </w:r>
      <w:r w:rsidRPr="0080630D">
        <w:rPr>
          <w:sz w:val="28"/>
          <w:szCs w:val="28"/>
        </w:rPr>
        <w:lastRenderedPageBreak/>
        <w:t>без денежного выражения.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</w:rPr>
        <w:t>Для части дополнительных общеразвивающих программ будет возможность заплатить средствами, закрепленными на сертификате. В этом случае программа дополнительного образования должна будет предварительно пройти сертификацию для включения в специальный реестр программ персонифицированного финансирования.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Сколько денег лежит на моем сертификате дополнительного образования?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 xml:space="preserve">Количество финансовых средств, которые закрепляются за сертификатом дополнительного образования в каждом календарном году, определяется в каждом муниципалитете согласно объемов муниципального финансирования дополнительного образования. Поэтому в одном муниципалитете за сертификатом может быть закреплена одна сумма, а в другом – иная. 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>Количество оставшихся средств на сертификате можно будет увидеть в личном кабинете в Навигаторе дополнительного образования при записи на программы из реестра сертифицированных программ. Если ребенок записан только на те программы, которые финансируются по прежней схеме – через муниципальные задания, то сертификат временно не будет иметь денежного выражения.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Мой ребенок посещает только платные кружки в негосударственных организациях. Зачем мне сертификат?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>Сертификат дополнительного образования – это механизм повышения доступности дополнительного образования для детей и семей. Сертификат позволяет реализовать право выбора и пойти заниматься в ту организацию, которая предоставляет более качественные на ваш взгляд услуги.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</w:rPr>
        <w:t>Сертификат дает право родителям (законным представителям) ребенка на оплату услуг дополнительного образования в порядке и на условиях, установленных определенными Правилами, то есть, за ребенком закрепляется гарантия, что вне зависимости от того, какую программу дополнительного образования он выберет, к какому поставщику услуг (муниципальному, частному, государственному, индивидуальному предпринимателю) пойдет обучаться, он может рассчитывать на то, что государство заплатит за его обучение. В случае, если стоимость программы превышает денежный номинал сертификата дополнительного образования, семья сможет доплатить недостающую сумму из собственных средств.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</w:rPr>
        <w:t>Мой ребенок и так бесплатно занимается в кружках. Зачем мне сертификат?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>Бесплатное дополнительное образование детей подразумевает что оплату за услуги производится за счет государственного или муниципального бюджета. Сертификат в этом случае необходимо получить, чтобы государство понимало за кого платит и смогло продолжить оплачивать предоставление услуг дополнительного образования.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</w:rPr>
        <w:t xml:space="preserve">Сертификат дополнительного образования – это механизм повышения </w:t>
      </w:r>
      <w:r w:rsidRPr="0080630D">
        <w:rPr>
          <w:sz w:val="28"/>
          <w:szCs w:val="28"/>
        </w:rPr>
        <w:lastRenderedPageBreak/>
        <w:t>доступности дополнительного образования для детей и семей. Сертификат позволяет реализовать право выбора и пойти заниматься в ту организацию, которая предоставляет более качественные на ваш взгляд услуги.</w:t>
      </w: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sz w:val="28"/>
          <w:szCs w:val="28"/>
        </w:rPr>
        <w:t>Сертификат дает право родителям (законным представителям) ребенка на оплату услуг дополнительного образования в порядке и на условиях, установленных определенными Правилами, то есть, за ребенком закрепляется гарантия, что вне зависимости от того, какую программу дополнительного образования он выберет, к какому поставщику услуг (муниципальному, частному, государственному, индивидуальному предпринимателю) пойдет обучаться, он может рассчитывать на то, что государство заплатит за его обучение.</w:t>
      </w:r>
    </w:p>
    <w:p w:rsidR="0080630D" w:rsidRPr="0080630D" w:rsidRDefault="0080630D" w:rsidP="0080630D">
      <w:pPr>
        <w:jc w:val="both"/>
        <w:rPr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</w:p>
    <w:p w:rsidR="0080630D" w:rsidRPr="0080630D" w:rsidRDefault="0080630D" w:rsidP="0080630D">
      <w:pPr>
        <w:ind w:firstLine="709"/>
        <w:jc w:val="both"/>
        <w:rPr>
          <w:b/>
          <w:sz w:val="28"/>
          <w:szCs w:val="28"/>
        </w:rPr>
      </w:pPr>
      <w:r w:rsidRPr="0080630D">
        <w:rPr>
          <w:b/>
          <w:sz w:val="28"/>
          <w:szCs w:val="28"/>
          <w:shd w:val="clear" w:color="auto" w:fill="FFFFFF"/>
        </w:rPr>
        <w:t>Когда заработает Навигатор дополнительного образования детей</w:t>
      </w:r>
    </w:p>
    <w:p w:rsidR="0080630D" w:rsidRPr="0080630D" w:rsidRDefault="0080630D" w:rsidP="0080630D">
      <w:pPr>
        <w:ind w:firstLine="709"/>
        <w:jc w:val="both"/>
        <w:rPr>
          <w:sz w:val="28"/>
          <w:szCs w:val="28"/>
        </w:rPr>
      </w:pPr>
      <w:r w:rsidRPr="0080630D">
        <w:rPr>
          <w:sz w:val="28"/>
          <w:szCs w:val="28"/>
          <w:shd w:val="clear" w:color="auto" w:fill="FFFFFF"/>
        </w:rPr>
        <w:t>Навигатор дополнительного образования детей в Томской области заработает в августе 2018 года. Пока ссылку на Навигатор можно сохранить в избранном</w:t>
      </w:r>
    </w:p>
    <w:p w:rsidR="0080630D" w:rsidRPr="0080630D" w:rsidRDefault="0080630D" w:rsidP="0080630D">
      <w:pPr>
        <w:spacing w:line="271" w:lineRule="auto"/>
        <w:ind w:firstLine="709"/>
        <w:jc w:val="both"/>
        <w:rPr>
          <w:bCs/>
          <w:sz w:val="28"/>
          <w:szCs w:val="28"/>
        </w:rPr>
      </w:pPr>
    </w:p>
    <w:sectPr w:rsidR="0080630D" w:rsidRPr="0080630D" w:rsidSect="00E87156">
      <w:pgSz w:w="11909" w:h="16834"/>
      <w:pgMar w:top="993" w:right="749" w:bottom="993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C420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5C78BE"/>
    <w:multiLevelType w:val="hybridMultilevel"/>
    <w:tmpl w:val="C62E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F2B10"/>
    <w:multiLevelType w:val="hybridMultilevel"/>
    <w:tmpl w:val="9FA62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74368"/>
    <w:multiLevelType w:val="hybridMultilevel"/>
    <w:tmpl w:val="64C09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C07CB7"/>
    <w:multiLevelType w:val="multilevel"/>
    <w:tmpl w:val="8AF450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778407B"/>
    <w:multiLevelType w:val="hybridMultilevel"/>
    <w:tmpl w:val="F10CFE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6D7D29"/>
    <w:multiLevelType w:val="hybridMultilevel"/>
    <w:tmpl w:val="BFEA1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8B129E"/>
    <w:multiLevelType w:val="hybridMultilevel"/>
    <w:tmpl w:val="193E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77659"/>
    <w:multiLevelType w:val="hybridMultilevel"/>
    <w:tmpl w:val="23085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D426B"/>
    <w:multiLevelType w:val="hybridMultilevel"/>
    <w:tmpl w:val="7BE6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A537C"/>
    <w:multiLevelType w:val="hybridMultilevel"/>
    <w:tmpl w:val="4792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B7099"/>
    <w:multiLevelType w:val="hybridMultilevel"/>
    <w:tmpl w:val="B7DE7070"/>
    <w:lvl w:ilvl="0" w:tplc="D99A7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DB90E3A"/>
    <w:multiLevelType w:val="multilevel"/>
    <w:tmpl w:val="0C9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436DD"/>
    <w:multiLevelType w:val="hybridMultilevel"/>
    <w:tmpl w:val="F928050C"/>
    <w:lvl w:ilvl="0" w:tplc="3182CA1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FC4905"/>
    <w:multiLevelType w:val="hybridMultilevel"/>
    <w:tmpl w:val="0E3C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62137"/>
    <w:multiLevelType w:val="multilevel"/>
    <w:tmpl w:val="D93C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18502F"/>
    <w:multiLevelType w:val="multilevel"/>
    <w:tmpl w:val="E4DA3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4"/>
  </w:num>
  <w:num w:numId="5">
    <w:abstractNumId w:val="17"/>
  </w:num>
  <w:num w:numId="6">
    <w:abstractNumId w:val="14"/>
  </w:num>
  <w:num w:numId="7">
    <w:abstractNumId w:val="16"/>
  </w:num>
  <w:num w:numId="8">
    <w:abstractNumId w:val="8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F452E"/>
    <w:rsid w:val="00017186"/>
    <w:rsid w:val="00031111"/>
    <w:rsid w:val="00043D39"/>
    <w:rsid w:val="00086C27"/>
    <w:rsid w:val="00093781"/>
    <w:rsid w:val="000B44EC"/>
    <w:rsid w:val="000D39E3"/>
    <w:rsid w:val="000F5326"/>
    <w:rsid w:val="001033B9"/>
    <w:rsid w:val="0011563C"/>
    <w:rsid w:val="00117C6C"/>
    <w:rsid w:val="00127436"/>
    <w:rsid w:val="00152596"/>
    <w:rsid w:val="00153873"/>
    <w:rsid w:val="00174B26"/>
    <w:rsid w:val="00194C73"/>
    <w:rsid w:val="0019738A"/>
    <w:rsid w:val="00197924"/>
    <w:rsid w:val="001A08BA"/>
    <w:rsid w:val="001B294B"/>
    <w:rsid w:val="001B5B55"/>
    <w:rsid w:val="001E4A4D"/>
    <w:rsid w:val="001F09BE"/>
    <w:rsid w:val="001F6610"/>
    <w:rsid w:val="0020342E"/>
    <w:rsid w:val="00203CE6"/>
    <w:rsid w:val="00203E5D"/>
    <w:rsid w:val="002104B6"/>
    <w:rsid w:val="00227AEA"/>
    <w:rsid w:val="00231623"/>
    <w:rsid w:val="002554AE"/>
    <w:rsid w:val="002750B7"/>
    <w:rsid w:val="00277E65"/>
    <w:rsid w:val="00286831"/>
    <w:rsid w:val="00291EC6"/>
    <w:rsid w:val="002C4C18"/>
    <w:rsid w:val="002D2E6C"/>
    <w:rsid w:val="002D36D1"/>
    <w:rsid w:val="002D6CF9"/>
    <w:rsid w:val="002F1860"/>
    <w:rsid w:val="00334975"/>
    <w:rsid w:val="00337615"/>
    <w:rsid w:val="00372995"/>
    <w:rsid w:val="00396E36"/>
    <w:rsid w:val="003A262D"/>
    <w:rsid w:val="003A4E1F"/>
    <w:rsid w:val="003A59C9"/>
    <w:rsid w:val="003B2302"/>
    <w:rsid w:val="003D0BDC"/>
    <w:rsid w:val="003E3136"/>
    <w:rsid w:val="003F452E"/>
    <w:rsid w:val="00404194"/>
    <w:rsid w:val="00410899"/>
    <w:rsid w:val="00425952"/>
    <w:rsid w:val="0043544C"/>
    <w:rsid w:val="0043747C"/>
    <w:rsid w:val="00452026"/>
    <w:rsid w:val="00471FFC"/>
    <w:rsid w:val="00476A83"/>
    <w:rsid w:val="00477016"/>
    <w:rsid w:val="004A6F37"/>
    <w:rsid w:val="004A7C90"/>
    <w:rsid w:val="004B52B2"/>
    <w:rsid w:val="004E1D55"/>
    <w:rsid w:val="00511227"/>
    <w:rsid w:val="00520399"/>
    <w:rsid w:val="00526F54"/>
    <w:rsid w:val="00532C69"/>
    <w:rsid w:val="0054177B"/>
    <w:rsid w:val="00552C6E"/>
    <w:rsid w:val="00564E34"/>
    <w:rsid w:val="0058216F"/>
    <w:rsid w:val="00583E3B"/>
    <w:rsid w:val="00586AB5"/>
    <w:rsid w:val="00586B4F"/>
    <w:rsid w:val="005A282E"/>
    <w:rsid w:val="005A4CF5"/>
    <w:rsid w:val="005E0455"/>
    <w:rsid w:val="005E4244"/>
    <w:rsid w:val="005F4E5A"/>
    <w:rsid w:val="00632E1E"/>
    <w:rsid w:val="00643F47"/>
    <w:rsid w:val="006458F1"/>
    <w:rsid w:val="00672CC8"/>
    <w:rsid w:val="00674FBF"/>
    <w:rsid w:val="00682236"/>
    <w:rsid w:val="0068268B"/>
    <w:rsid w:val="00683CC9"/>
    <w:rsid w:val="006A13C9"/>
    <w:rsid w:val="006A19E7"/>
    <w:rsid w:val="006A2D95"/>
    <w:rsid w:val="006A3BEC"/>
    <w:rsid w:val="006A7653"/>
    <w:rsid w:val="006C35DE"/>
    <w:rsid w:val="007130E6"/>
    <w:rsid w:val="007419D1"/>
    <w:rsid w:val="0074313C"/>
    <w:rsid w:val="00757D91"/>
    <w:rsid w:val="00770F29"/>
    <w:rsid w:val="0078534A"/>
    <w:rsid w:val="00785628"/>
    <w:rsid w:val="00797F06"/>
    <w:rsid w:val="007A1319"/>
    <w:rsid w:val="007D71D5"/>
    <w:rsid w:val="007F32BA"/>
    <w:rsid w:val="0080630D"/>
    <w:rsid w:val="008069BD"/>
    <w:rsid w:val="008147B1"/>
    <w:rsid w:val="00837F19"/>
    <w:rsid w:val="00846E98"/>
    <w:rsid w:val="00847712"/>
    <w:rsid w:val="0088013E"/>
    <w:rsid w:val="00880276"/>
    <w:rsid w:val="0088771E"/>
    <w:rsid w:val="00891EF8"/>
    <w:rsid w:val="008B0997"/>
    <w:rsid w:val="008E6601"/>
    <w:rsid w:val="008F651C"/>
    <w:rsid w:val="008F65DE"/>
    <w:rsid w:val="009033C0"/>
    <w:rsid w:val="00905C10"/>
    <w:rsid w:val="0091601F"/>
    <w:rsid w:val="00920102"/>
    <w:rsid w:val="00926296"/>
    <w:rsid w:val="009335AE"/>
    <w:rsid w:val="0096212C"/>
    <w:rsid w:val="00962EF7"/>
    <w:rsid w:val="00963CEF"/>
    <w:rsid w:val="00964E5C"/>
    <w:rsid w:val="009852A6"/>
    <w:rsid w:val="00986B00"/>
    <w:rsid w:val="009A439E"/>
    <w:rsid w:val="009B718E"/>
    <w:rsid w:val="009E76BA"/>
    <w:rsid w:val="00A11B16"/>
    <w:rsid w:val="00A773CB"/>
    <w:rsid w:val="00A9735E"/>
    <w:rsid w:val="00AA3CC9"/>
    <w:rsid w:val="00AA53A6"/>
    <w:rsid w:val="00AB04F0"/>
    <w:rsid w:val="00AD285F"/>
    <w:rsid w:val="00AE644A"/>
    <w:rsid w:val="00AF21FD"/>
    <w:rsid w:val="00B01F7E"/>
    <w:rsid w:val="00B0613C"/>
    <w:rsid w:val="00B35974"/>
    <w:rsid w:val="00B40529"/>
    <w:rsid w:val="00B42F11"/>
    <w:rsid w:val="00B44CAA"/>
    <w:rsid w:val="00B52DE2"/>
    <w:rsid w:val="00B5358D"/>
    <w:rsid w:val="00B53688"/>
    <w:rsid w:val="00B81BCF"/>
    <w:rsid w:val="00BE4CD8"/>
    <w:rsid w:val="00BE5A87"/>
    <w:rsid w:val="00BF0CBC"/>
    <w:rsid w:val="00BF1D51"/>
    <w:rsid w:val="00C029A7"/>
    <w:rsid w:val="00C12B76"/>
    <w:rsid w:val="00C95644"/>
    <w:rsid w:val="00CA04CF"/>
    <w:rsid w:val="00CA60AA"/>
    <w:rsid w:val="00CA6D84"/>
    <w:rsid w:val="00CD6F32"/>
    <w:rsid w:val="00CE24E2"/>
    <w:rsid w:val="00CE3153"/>
    <w:rsid w:val="00D02696"/>
    <w:rsid w:val="00D2538F"/>
    <w:rsid w:val="00D41E5D"/>
    <w:rsid w:val="00D52930"/>
    <w:rsid w:val="00D75405"/>
    <w:rsid w:val="00D8740E"/>
    <w:rsid w:val="00D97871"/>
    <w:rsid w:val="00DF0A18"/>
    <w:rsid w:val="00DF71C8"/>
    <w:rsid w:val="00E003A8"/>
    <w:rsid w:val="00E23C77"/>
    <w:rsid w:val="00E43B90"/>
    <w:rsid w:val="00E537F7"/>
    <w:rsid w:val="00E7513F"/>
    <w:rsid w:val="00E77599"/>
    <w:rsid w:val="00E8526A"/>
    <w:rsid w:val="00E856CC"/>
    <w:rsid w:val="00E8596D"/>
    <w:rsid w:val="00E869E4"/>
    <w:rsid w:val="00E87156"/>
    <w:rsid w:val="00E87B9E"/>
    <w:rsid w:val="00E93546"/>
    <w:rsid w:val="00ED7706"/>
    <w:rsid w:val="00EE7AD6"/>
    <w:rsid w:val="00F20D46"/>
    <w:rsid w:val="00F3774B"/>
    <w:rsid w:val="00F87245"/>
    <w:rsid w:val="00F90E90"/>
    <w:rsid w:val="00FC32FA"/>
    <w:rsid w:val="00FD1911"/>
    <w:rsid w:val="00FE023F"/>
    <w:rsid w:val="00FE26D5"/>
    <w:rsid w:val="00FF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52E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3F452E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452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8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3F452E"/>
    <w:pPr>
      <w:keepNext/>
      <w:widowControl/>
      <w:autoSpaceDE/>
      <w:autoSpaceDN/>
      <w:adjustRightInd/>
      <w:jc w:val="center"/>
      <w:outlineLvl w:val="3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F452E"/>
    <w:rPr>
      <w:color w:val="0000FF"/>
      <w:u w:val="single"/>
    </w:rPr>
  </w:style>
  <w:style w:type="paragraph" w:styleId="a5">
    <w:name w:val="header"/>
    <w:basedOn w:val="a0"/>
    <w:rsid w:val="003F452E"/>
    <w:pPr>
      <w:widowControl/>
      <w:tabs>
        <w:tab w:val="center" w:pos="4153"/>
        <w:tab w:val="right" w:pos="8306"/>
      </w:tabs>
      <w:autoSpaceDE/>
      <w:autoSpaceDN/>
      <w:adjustRightInd/>
      <w:ind w:firstLine="709"/>
      <w:jc w:val="both"/>
    </w:pPr>
    <w:rPr>
      <w:sz w:val="24"/>
    </w:rPr>
  </w:style>
  <w:style w:type="paragraph" w:customStyle="1" w:styleId="a6">
    <w:name w:val="Адресные реквизиты"/>
    <w:basedOn w:val="a7"/>
    <w:next w:val="a7"/>
    <w:rsid w:val="003F452E"/>
    <w:pPr>
      <w:widowControl/>
      <w:autoSpaceDE/>
      <w:autoSpaceDN/>
      <w:adjustRightInd/>
      <w:spacing w:after="0"/>
      <w:ind w:firstLine="709"/>
    </w:pPr>
    <w:rPr>
      <w:sz w:val="16"/>
    </w:rPr>
  </w:style>
  <w:style w:type="paragraph" w:customStyle="1" w:styleId="a8">
    <w:name w:val="Заголовок текста док"/>
    <w:basedOn w:val="a0"/>
    <w:autoRedefine/>
    <w:rsid w:val="003F452E"/>
    <w:pPr>
      <w:widowControl/>
      <w:autoSpaceDE/>
      <w:autoSpaceDN/>
      <w:adjustRightInd/>
      <w:ind w:left="-107"/>
    </w:pPr>
  </w:style>
  <w:style w:type="paragraph" w:customStyle="1" w:styleId="a9">
    <w:name w:val="Дата документа"/>
    <w:basedOn w:val="a0"/>
    <w:autoRedefine/>
    <w:rsid w:val="003F452E"/>
    <w:pPr>
      <w:widowControl/>
      <w:autoSpaceDE/>
      <w:autoSpaceDN/>
      <w:adjustRightInd/>
      <w:spacing w:line="360" w:lineRule="auto"/>
      <w:ind w:left="-107"/>
    </w:pPr>
  </w:style>
  <w:style w:type="table" w:styleId="aa">
    <w:name w:val="Table Grid"/>
    <w:basedOn w:val="a2"/>
    <w:uiPriority w:val="59"/>
    <w:rsid w:val="003F452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0"/>
    <w:rsid w:val="003F452E"/>
    <w:pPr>
      <w:spacing w:after="120"/>
    </w:pPr>
  </w:style>
  <w:style w:type="paragraph" w:styleId="ab">
    <w:name w:val="Title"/>
    <w:basedOn w:val="a0"/>
    <w:qFormat/>
    <w:rsid w:val="0078534A"/>
    <w:pPr>
      <w:widowControl/>
      <w:tabs>
        <w:tab w:val="left" w:pos="2460"/>
      </w:tabs>
      <w:autoSpaceDE/>
      <w:autoSpaceDN/>
      <w:adjustRightInd/>
      <w:jc w:val="center"/>
    </w:pPr>
    <w:rPr>
      <w:b/>
      <w:bCs/>
      <w:sz w:val="24"/>
      <w:szCs w:val="24"/>
    </w:rPr>
  </w:style>
  <w:style w:type="paragraph" w:styleId="ac">
    <w:name w:val="List Paragraph"/>
    <w:basedOn w:val="a0"/>
    <w:uiPriority w:val="34"/>
    <w:qFormat/>
    <w:rsid w:val="00410899"/>
    <w:pPr>
      <w:widowControl/>
      <w:autoSpaceDE/>
      <w:autoSpaceDN/>
      <w:adjustRightInd/>
      <w:ind w:left="720"/>
      <w:contextualSpacing/>
    </w:pPr>
  </w:style>
  <w:style w:type="character" w:customStyle="1" w:styleId="apple-converted-space">
    <w:name w:val="apple-converted-space"/>
    <w:basedOn w:val="a1"/>
    <w:rsid w:val="00231623"/>
  </w:style>
  <w:style w:type="paragraph" w:styleId="ad">
    <w:name w:val="Normal (Web)"/>
    <w:basedOn w:val="a0"/>
    <w:uiPriority w:val="99"/>
    <w:unhideWhenUsed/>
    <w:rsid w:val="002316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231623"/>
    <w:rPr>
      <w:b/>
      <w:bCs/>
    </w:rPr>
  </w:style>
  <w:style w:type="character" w:customStyle="1" w:styleId="20">
    <w:name w:val="Заголовок 2 Знак"/>
    <w:basedOn w:val="a1"/>
    <w:link w:val="2"/>
    <w:semiHidden/>
    <w:rsid w:val="004520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Plain Text"/>
    <w:basedOn w:val="a0"/>
    <w:link w:val="af0"/>
    <w:uiPriority w:val="99"/>
    <w:unhideWhenUsed/>
    <w:rsid w:val="00683CC9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af0">
    <w:name w:val="Текст Знак"/>
    <w:basedOn w:val="a1"/>
    <w:link w:val="af"/>
    <w:uiPriority w:val="99"/>
    <w:rsid w:val="00683CC9"/>
    <w:rPr>
      <w:rFonts w:ascii="Courier New" w:hAnsi="Courier New" w:cs="Courier New"/>
      <w:lang w:val="en-US" w:eastAsia="en-US"/>
    </w:rPr>
  </w:style>
  <w:style w:type="character" w:styleId="af1">
    <w:name w:val="Emphasis"/>
    <w:basedOn w:val="a1"/>
    <w:uiPriority w:val="20"/>
    <w:qFormat/>
    <w:rsid w:val="00E87156"/>
    <w:rPr>
      <w:i/>
      <w:iCs/>
    </w:rPr>
  </w:style>
  <w:style w:type="character" w:styleId="af2">
    <w:name w:val="FollowedHyperlink"/>
    <w:basedOn w:val="a1"/>
    <w:rsid w:val="0019738A"/>
    <w:rPr>
      <w:color w:val="800080" w:themeColor="followedHyperlink"/>
      <w:u w:val="single"/>
    </w:rPr>
  </w:style>
  <w:style w:type="paragraph" w:styleId="a">
    <w:name w:val="List Bullet"/>
    <w:basedOn w:val="a0"/>
    <w:rsid w:val="00F3774B"/>
    <w:pPr>
      <w:numPr>
        <w:numId w:val="12"/>
      </w:numPr>
      <w:contextualSpacing/>
    </w:pPr>
  </w:style>
  <w:style w:type="paragraph" w:styleId="af3">
    <w:name w:val="Balloon Text"/>
    <w:basedOn w:val="a0"/>
    <w:link w:val="af4"/>
    <w:semiHidden/>
    <w:unhideWhenUsed/>
    <w:rsid w:val="00770F2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semiHidden/>
    <w:rsid w:val="00770F29"/>
    <w:rPr>
      <w:rFonts w:ascii="Segoe UI" w:hAnsi="Segoe UI" w:cs="Segoe UI"/>
      <w:sz w:val="18"/>
      <w:szCs w:val="18"/>
    </w:rPr>
  </w:style>
  <w:style w:type="paragraph" w:customStyle="1" w:styleId="date">
    <w:name w:val="date"/>
    <w:basedOn w:val="a0"/>
    <w:rsid w:val="004041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8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0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0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/>
  <LinksUpToDate>false</LinksUpToDate>
  <CharactersWithSpaces>8103</CharactersWithSpaces>
  <SharedDoc>false</SharedDoc>
  <HLinks>
    <vt:vector size="6" baseType="variant"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https://e.mail.ru/compose/?mailto=mailto%3apriem@tomskocdo.ru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Аня</dc:creator>
  <cp:lastModifiedBy>Метадист 3</cp:lastModifiedBy>
  <cp:revision>4</cp:revision>
  <cp:lastPrinted>2018-07-09T03:09:00Z</cp:lastPrinted>
  <dcterms:created xsi:type="dcterms:W3CDTF">2018-07-20T02:35:00Z</dcterms:created>
  <dcterms:modified xsi:type="dcterms:W3CDTF">2018-08-06T02:10:00Z</dcterms:modified>
</cp:coreProperties>
</file>