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89" w:rsidRDefault="00492449" w:rsidP="0031557B">
      <w:pPr>
        <w:pStyle w:val="22"/>
        <w:framePr w:w="9442" w:h="1559" w:hRule="exact" w:wrap="around" w:vAnchor="page" w:hAnchor="page" w:x="1430" w:y="2985"/>
        <w:shd w:val="clear" w:color="auto" w:fill="auto"/>
        <w:ind w:left="40"/>
      </w:pPr>
      <w:r>
        <w:t>Положение</w:t>
      </w:r>
    </w:p>
    <w:p w:rsidR="00C4789D" w:rsidRDefault="00492449" w:rsidP="0031557B">
      <w:pPr>
        <w:pStyle w:val="22"/>
        <w:framePr w:w="9442" w:h="1559" w:hRule="exact" w:wrap="around" w:vAnchor="page" w:hAnchor="page" w:x="1430" w:y="2985"/>
        <w:shd w:val="clear" w:color="auto" w:fill="auto"/>
        <w:spacing w:line="480" w:lineRule="auto"/>
        <w:ind w:left="40"/>
      </w:pPr>
      <w:r>
        <w:t>о Центре образовательной робототехники и технического творчества на базе</w:t>
      </w:r>
    </w:p>
    <w:p w:rsidR="00BD5289" w:rsidRDefault="00485A63" w:rsidP="0031557B">
      <w:pPr>
        <w:pStyle w:val="22"/>
        <w:framePr w:w="9442" w:h="1559" w:hRule="exact" w:wrap="around" w:vAnchor="page" w:hAnchor="page" w:x="1430" w:y="2985"/>
        <w:shd w:val="clear" w:color="auto" w:fill="auto"/>
        <w:spacing w:line="480" w:lineRule="auto"/>
        <w:ind w:left="40"/>
      </w:pPr>
      <w:r>
        <w:t>МБОУ ДО</w:t>
      </w:r>
      <w:r w:rsidRPr="00485A63">
        <w:t xml:space="preserve"> </w:t>
      </w:r>
      <w:r>
        <w:t>«</w:t>
      </w:r>
      <w:r w:rsidR="00671076" w:rsidRPr="00671076">
        <w:t>ЦДОД</w:t>
      </w:r>
      <w:r>
        <w:t>»</w:t>
      </w:r>
    </w:p>
    <w:p w:rsidR="0031557B" w:rsidRPr="00B87941" w:rsidRDefault="0031557B" w:rsidP="0031557B">
      <w:pPr>
        <w:pStyle w:val="4"/>
        <w:framePr w:w="9442" w:h="1913" w:hRule="exact" w:wrap="around" w:vAnchor="page" w:hAnchor="page" w:x="1372" w:y="600"/>
        <w:tabs>
          <w:tab w:val="left" w:pos="594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bookmark0"/>
      <w:r w:rsidRPr="00671076">
        <w:t xml:space="preserve"> </w:t>
      </w:r>
      <w:r w:rsidRPr="00B87941">
        <w:rPr>
          <w:rFonts w:ascii="Times New Roman" w:hAnsi="Times New Roman"/>
          <w:sz w:val="24"/>
          <w:szCs w:val="24"/>
        </w:rPr>
        <w:t>УТВЕРЖДАЮ</w:t>
      </w:r>
      <w:r w:rsidRPr="00B87941">
        <w:rPr>
          <w:rFonts w:ascii="Times New Roman" w:hAnsi="Times New Roman"/>
          <w:sz w:val="24"/>
          <w:szCs w:val="24"/>
        </w:rPr>
        <w:tab/>
        <w:t>УТВЕРЖДАЮ</w:t>
      </w:r>
    </w:p>
    <w:p w:rsidR="0031557B" w:rsidRPr="00B87941" w:rsidRDefault="0031557B" w:rsidP="0031557B">
      <w:pPr>
        <w:framePr w:w="9442" w:h="1913" w:hRule="exact" w:wrap="around" w:vAnchor="page" w:hAnchor="page" w:x="1372" w:y="600"/>
        <w:tabs>
          <w:tab w:val="left" w:pos="5940"/>
        </w:tabs>
        <w:ind w:left="708" w:hanging="708"/>
        <w:rPr>
          <w:rFonts w:ascii="Times New Roman" w:hAnsi="Times New Roman"/>
        </w:rPr>
      </w:pPr>
      <w:r w:rsidRPr="00B87941">
        <w:rPr>
          <w:rFonts w:ascii="Times New Roman" w:hAnsi="Times New Roman"/>
        </w:rPr>
        <w:t>Начальник</w:t>
      </w:r>
      <w:r w:rsidRPr="00B87941">
        <w:rPr>
          <w:rFonts w:ascii="Times New Roman" w:hAnsi="Times New Roman"/>
        </w:rPr>
        <w:tab/>
        <w:t xml:space="preserve">Директор </w:t>
      </w:r>
    </w:p>
    <w:p w:rsidR="0031557B" w:rsidRPr="00B87941" w:rsidRDefault="0031557B" w:rsidP="0031557B">
      <w:pPr>
        <w:framePr w:w="9442" w:h="1913" w:hRule="exact" w:wrap="around" w:vAnchor="page" w:hAnchor="page" w:x="1372" w:y="600"/>
        <w:tabs>
          <w:tab w:val="left" w:pos="59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Управления </w:t>
      </w:r>
      <w:r w:rsidRPr="00B87941">
        <w:rPr>
          <w:rFonts w:ascii="Times New Roman" w:hAnsi="Times New Roman"/>
        </w:rPr>
        <w:t xml:space="preserve"> образования</w:t>
      </w:r>
      <w:r w:rsidRPr="00B8794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МБОУ ДО </w:t>
      </w:r>
      <w:r w:rsidRPr="00B87941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ЦДОД»</w:t>
      </w:r>
    </w:p>
    <w:p w:rsidR="0031557B" w:rsidRPr="00B87941" w:rsidRDefault="0031557B" w:rsidP="0031557B">
      <w:pPr>
        <w:framePr w:w="9442" w:h="1913" w:hRule="exact" w:wrap="around" w:vAnchor="page" w:hAnchor="page" w:x="1372" w:y="600"/>
        <w:tabs>
          <w:tab w:val="left" w:pos="5940"/>
        </w:tabs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Первомайского района</w:t>
      </w:r>
      <w:r w:rsidRPr="00B87941">
        <w:rPr>
          <w:rFonts w:ascii="Times New Roman" w:hAnsi="Times New Roman"/>
        </w:rPr>
        <w:tab/>
      </w:r>
    </w:p>
    <w:p w:rsidR="0031557B" w:rsidRPr="00B87941" w:rsidRDefault="0031557B" w:rsidP="0031557B">
      <w:pPr>
        <w:framePr w:w="9442" w:h="1913" w:hRule="exact" w:wrap="around" w:vAnchor="page" w:hAnchor="page" w:x="1372" w:y="600"/>
        <w:tabs>
          <w:tab w:val="left" w:pos="5940"/>
        </w:tabs>
        <w:rPr>
          <w:rFonts w:ascii="Times New Roman" w:hAnsi="Times New Roman"/>
        </w:rPr>
      </w:pPr>
      <w:r w:rsidRPr="00B87941">
        <w:rPr>
          <w:rFonts w:ascii="Times New Roman" w:hAnsi="Times New Roman"/>
        </w:rPr>
        <w:t xml:space="preserve">_________________ </w:t>
      </w:r>
      <w:r>
        <w:rPr>
          <w:rFonts w:ascii="Times New Roman" w:hAnsi="Times New Roman"/>
        </w:rPr>
        <w:t>Е.А.Каравацкая</w:t>
      </w:r>
      <w:r w:rsidRPr="00B87941">
        <w:rPr>
          <w:rFonts w:ascii="Times New Roman" w:hAnsi="Times New Roman"/>
        </w:rPr>
        <w:tab/>
        <w:t>_______________ Н.</w:t>
      </w:r>
      <w:r>
        <w:rPr>
          <w:rFonts w:ascii="Times New Roman" w:hAnsi="Times New Roman"/>
        </w:rPr>
        <w:t>А.Кротова</w:t>
      </w:r>
    </w:p>
    <w:p w:rsidR="0031557B" w:rsidRPr="00B87941" w:rsidRDefault="0031557B" w:rsidP="0031557B">
      <w:pPr>
        <w:framePr w:w="9442" w:h="1913" w:hRule="exact" w:wrap="around" w:vAnchor="page" w:hAnchor="page" w:x="1372" w:y="600"/>
        <w:tabs>
          <w:tab w:val="left" w:pos="5940"/>
        </w:tabs>
        <w:rPr>
          <w:rFonts w:ascii="Times New Roman" w:hAnsi="Times New Roman"/>
        </w:rPr>
      </w:pPr>
      <w:r w:rsidRPr="00B87941">
        <w:rPr>
          <w:rFonts w:ascii="Times New Roman" w:hAnsi="Times New Roman"/>
        </w:rPr>
        <w:t>«______»_____________    201</w:t>
      </w:r>
      <w:r>
        <w:rPr>
          <w:rFonts w:ascii="Times New Roman" w:hAnsi="Times New Roman"/>
        </w:rPr>
        <w:t>6</w:t>
      </w:r>
      <w:r w:rsidRPr="00B87941">
        <w:rPr>
          <w:rFonts w:ascii="Times New Roman" w:hAnsi="Times New Roman"/>
        </w:rPr>
        <w:t xml:space="preserve"> г.</w:t>
      </w:r>
      <w:r w:rsidRPr="00B87941">
        <w:rPr>
          <w:rFonts w:ascii="Times New Roman" w:hAnsi="Times New Roman"/>
        </w:rPr>
        <w:tab/>
        <w:t>«______» ____________ 201</w:t>
      </w:r>
      <w:r>
        <w:rPr>
          <w:rFonts w:ascii="Times New Roman" w:hAnsi="Times New Roman"/>
        </w:rPr>
        <w:t>6</w:t>
      </w:r>
      <w:r w:rsidRPr="00B87941">
        <w:rPr>
          <w:rFonts w:ascii="Times New Roman" w:hAnsi="Times New Roman"/>
        </w:rPr>
        <w:t xml:space="preserve"> г.</w:t>
      </w:r>
    </w:p>
    <w:p w:rsidR="0031557B" w:rsidRDefault="0031557B" w:rsidP="0031557B">
      <w:pPr>
        <w:pStyle w:val="22"/>
        <w:framePr w:w="9442" w:h="1913" w:hRule="exact" w:wrap="around" w:vAnchor="page" w:hAnchor="page" w:x="1372" w:y="600"/>
        <w:shd w:val="clear" w:color="auto" w:fill="auto"/>
        <w:spacing w:line="480" w:lineRule="auto"/>
        <w:ind w:left="40"/>
        <w:jc w:val="left"/>
      </w:pPr>
    </w:p>
    <w:p w:rsidR="00BD5289" w:rsidRDefault="00492449" w:rsidP="0031557B">
      <w:pPr>
        <w:pStyle w:val="24"/>
        <w:framePr w:wrap="around" w:vAnchor="page" w:hAnchor="page" w:x="1302" w:y="4770"/>
        <w:numPr>
          <w:ilvl w:val="0"/>
          <w:numId w:val="1"/>
        </w:numPr>
        <w:shd w:val="clear" w:color="auto" w:fill="auto"/>
        <w:tabs>
          <w:tab w:val="left" w:pos="3669"/>
        </w:tabs>
        <w:spacing w:before="0" w:after="0" w:line="220" w:lineRule="exact"/>
        <w:ind w:left="3380"/>
      </w:pPr>
      <w:r>
        <w:t>Общие положения.</w:t>
      </w:r>
      <w:bookmarkEnd w:id="0"/>
    </w:p>
    <w:p w:rsidR="00BD5289" w:rsidRDefault="00492449" w:rsidP="0031557B">
      <w:pPr>
        <w:pStyle w:val="1"/>
        <w:framePr w:w="9442" w:h="3346" w:hRule="exact" w:wrap="around" w:vAnchor="page" w:hAnchor="page" w:x="1396" w:y="5243"/>
        <w:numPr>
          <w:ilvl w:val="1"/>
          <w:numId w:val="1"/>
        </w:numPr>
        <w:shd w:val="clear" w:color="auto" w:fill="auto"/>
        <w:spacing w:line="274" w:lineRule="exact"/>
        <w:ind w:left="440" w:right="20"/>
        <w:jc w:val="both"/>
      </w:pPr>
      <w:r>
        <w:t xml:space="preserve"> Настоящее положение регламентирует деятельность Центра образовательной робототехники и технического творчества на базе </w:t>
      </w:r>
      <w:r w:rsidR="00485A63">
        <w:t>МБОУ ДО</w:t>
      </w:r>
      <w:r w:rsidR="00671076" w:rsidRPr="00671076">
        <w:t xml:space="preserve"> </w:t>
      </w:r>
      <w:r w:rsidR="00485A63">
        <w:t>«</w:t>
      </w:r>
      <w:r w:rsidR="00671076" w:rsidRPr="00671076">
        <w:t>ЦДОД</w:t>
      </w:r>
      <w:r w:rsidR="00485A63">
        <w:t>»</w:t>
      </w:r>
      <w:r w:rsidR="00671076" w:rsidRPr="00671076">
        <w:t xml:space="preserve"> </w:t>
      </w:r>
      <w:r>
        <w:t>(далее соответственно - Положение, Центр)</w:t>
      </w:r>
    </w:p>
    <w:p w:rsidR="00BD5289" w:rsidRDefault="00492449" w:rsidP="0031557B">
      <w:pPr>
        <w:pStyle w:val="1"/>
        <w:framePr w:w="9442" w:h="3346" w:hRule="exact" w:wrap="around" w:vAnchor="page" w:hAnchor="page" w:x="1396" w:y="5243"/>
        <w:numPr>
          <w:ilvl w:val="1"/>
          <w:numId w:val="1"/>
        </w:numPr>
        <w:shd w:val="clear" w:color="auto" w:fill="auto"/>
        <w:spacing w:line="274" w:lineRule="exact"/>
        <w:ind w:left="440" w:right="20"/>
        <w:jc w:val="both"/>
      </w:pPr>
      <w:r>
        <w:t xml:space="preserve"> Деятельность Центра осуществляется в соответствии с Конституцией Российской Федерации, Конституцией </w:t>
      </w:r>
      <w:r w:rsidR="00007E1F">
        <w:t>Томской области</w:t>
      </w:r>
      <w:r>
        <w:t xml:space="preserve">, Федеральным законом «Об образовании в Российской Федерации», законом </w:t>
      </w:r>
      <w:r w:rsidR="00007E1F">
        <w:t>Томской области</w:t>
      </w:r>
      <w:r>
        <w:t xml:space="preserve"> «Об образовании», постановлениями и распоряжениями Правительства Российской Федерации и </w:t>
      </w:r>
      <w:r w:rsidR="00007E1F">
        <w:t>Томской области</w:t>
      </w:r>
      <w:r>
        <w:t xml:space="preserve">, приказами и распоряжениями Министерства образования и науки Российской Федерации, Федеральной службы по надзору в сфере образования и науки, приказами и распоряжениями Министерства образования и молодежной политики </w:t>
      </w:r>
      <w:r w:rsidR="00007E1F">
        <w:t>Томской области</w:t>
      </w:r>
      <w:r>
        <w:t>.</w:t>
      </w:r>
    </w:p>
    <w:p w:rsidR="00485A63" w:rsidRDefault="008B24D9" w:rsidP="0031557B">
      <w:pPr>
        <w:pStyle w:val="1"/>
        <w:framePr w:w="9442" w:h="3922" w:hRule="exact" w:wrap="around" w:vAnchor="page" w:hAnchor="page" w:x="1384" w:y="9078"/>
        <w:shd w:val="clear" w:color="auto" w:fill="auto"/>
        <w:spacing w:line="274" w:lineRule="exact"/>
        <w:ind w:right="20" w:firstLine="0"/>
        <w:jc w:val="both"/>
      </w:pPr>
      <w:r>
        <w:t>2.1</w:t>
      </w:r>
      <w:r w:rsidR="00492449">
        <w:t xml:space="preserve"> Основными целями деятельности Центра являются </w:t>
      </w:r>
      <w:r>
        <w:t>:</w:t>
      </w:r>
    </w:p>
    <w:p w:rsidR="008B24D9" w:rsidRDefault="008B24D9" w:rsidP="0031557B">
      <w:pPr>
        <w:pStyle w:val="1"/>
        <w:framePr w:w="9442" w:h="3922" w:hRule="exact" w:wrap="around" w:vAnchor="page" w:hAnchor="page" w:x="1384" w:y="9078"/>
        <w:shd w:val="clear" w:color="auto" w:fill="auto"/>
        <w:spacing w:line="274" w:lineRule="exact"/>
        <w:ind w:left="440" w:right="20" w:firstLine="0"/>
        <w:jc w:val="both"/>
      </w:pPr>
      <w:r>
        <w:t>-</w:t>
      </w:r>
      <w:r w:rsidR="00492449">
        <w:t xml:space="preserve">разработка и осуществление мер для реализации инновационной, экспериментальной деятельности образовательных организаций по развитию технического творчества, в том числе образовательной робототехники в системе образования </w:t>
      </w:r>
      <w:r w:rsidR="00007E1F">
        <w:t>Первомайского района</w:t>
      </w:r>
      <w:r w:rsidR="00492449">
        <w:t xml:space="preserve">; </w:t>
      </w:r>
    </w:p>
    <w:p w:rsidR="00BD5289" w:rsidRDefault="008B24D9" w:rsidP="0031557B">
      <w:pPr>
        <w:pStyle w:val="1"/>
        <w:framePr w:w="9442" w:h="3922" w:hRule="exact" w:wrap="around" w:vAnchor="page" w:hAnchor="page" w:x="1384" w:y="9078"/>
        <w:shd w:val="clear" w:color="auto" w:fill="auto"/>
        <w:spacing w:line="274" w:lineRule="exact"/>
        <w:ind w:left="440" w:right="20" w:firstLine="0"/>
        <w:jc w:val="both"/>
      </w:pPr>
      <w:r>
        <w:t xml:space="preserve">- </w:t>
      </w:r>
      <w:r w:rsidR="00492449">
        <w:t>демонстрация возможностей использования технических инноваций в образовательном процессе в условиях внедрения Федеральных государственных образовательных стандартов ДО и НОО и реализации Концепции дополнительного образования, а также Концепции федеральной целевой программы развития образования на 2016-2020 г.</w:t>
      </w:r>
    </w:p>
    <w:p w:rsidR="00BD5289" w:rsidRDefault="00492449" w:rsidP="0031557B">
      <w:pPr>
        <w:pStyle w:val="1"/>
        <w:framePr w:w="9442" w:h="3922" w:hRule="exact" w:wrap="around" w:vAnchor="page" w:hAnchor="page" w:x="1384" w:y="9078"/>
        <w:numPr>
          <w:ilvl w:val="1"/>
          <w:numId w:val="9"/>
        </w:numPr>
        <w:shd w:val="clear" w:color="auto" w:fill="auto"/>
        <w:spacing w:line="274" w:lineRule="exact"/>
        <w:jc w:val="both"/>
      </w:pPr>
      <w:r>
        <w:t>Основные направления деятельности Центра:</w:t>
      </w:r>
    </w:p>
    <w:p w:rsidR="00BD5289" w:rsidRDefault="008B24D9" w:rsidP="0031557B">
      <w:pPr>
        <w:pStyle w:val="1"/>
        <w:framePr w:w="9442" w:h="3922" w:hRule="exact" w:wrap="around" w:vAnchor="page" w:hAnchor="page" w:x="1384" w:y="9078"/>
        <w:shd w:val="clear" w:color="auto" w:fill="auto"/>
        <w:tabs>
          <w:tab w:val="left" w:pos="1141"/>
        </w:tabs>
        <w:spacing w:line="274" w:lineRule="exact"/>
        <w:ind w:firstLine="0"/>
        <w:jc w:val="both"/>
      </w:pPr>
      <w:r>
        <w:t xml:space="preserve">       2.2.1.</w:t>
      </w:r>
      <w:r w:rsidR="00492449">
        <w:t>Организационная деятельность:</w:t>
      </w:r>
    </w:p>
    <w:p w:rsidR="00BD5289" w:rsidRDefault="00492449" w:rsidP="0031557B">
      <w:pPr>
        <w:pStyle w:val="1"/>
        <w:framePr w:w="9442" w:h="3922" w:hRule="exact" w:wrap="around" w:vAnchor="page" w:hAnchor="page" w:x="1384" w:y="9078"/>
        <w:shd w:val="clear" w:color="auto" w:fill="auto"/>
        <w:spacing w:line="274" w:lineRule="exact"/>
        <w:ind w:left="720" w:right="20" w:hanging="280"/>
        <w:jc w:val="both"/>
      </w:pPr>
      <w:r>
        <w:t>• Взаимодействие с органами государственной власти, органами местного самоуправления, общественными и иными организациями по вопросам внедрения технического творчества в образовательный процесс, проведения мероприятий по направлению технического творчества.</w:t>
      </w:r>
    </w:p>
    <w:p w:rsidR="00BD5289" w:rsidRDefault="00492449" w:rsidP="0031557B">
      <w:pPr>
        <w:pStyle w:val="24"/>
        <w:framePr w:wrap="around" w:vAnchor="page" w:hAnchor="page" w:x="1522" w:y="8445"/>
        <w:numPr>
          <w:ilvl w:val="0"/>
          <w:numId w:val="1"/>
        </w:numPr>
        <w:shd w:val="clear" w:color="auto" w:fill="auto"/>
        <w:tabs>
          <w:tab w:val="left" w:pos="3648"/>
        </w:tabs>
        <w:spacing w:before="0" w:after="0" w:line="220" w:lineRule="exact"/>
        <w:ind w:left="3240"/>
      </w:pPr>
      <w:bookmarkStart w:id="1" w:name="bookmark1"/>
      <w:r>
        <w:t>Цели и задачи Центра.</w:t>
      </w:r>
      <w:bookmarkEnd w:id="1"/>
    </w:p>
    <w:p w:rsidR="00BD5289" w:rsidRDefault="00BD5289">
      <w:pPr>
        <w:rPr>
          <w:sz w:val="2"/>
          <w:szCs w:val="2"/>
        </w:rPr>
        <w:sectPr w:rsidR="00BD528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D5289" w:rsidRDefault="00492449">
      <w:pPr>
        <w:pStyle w:val="1"/>
        <w:framePr w:w="9811" w:h="13607" w:hRule="exact" w:wrap="around" w:vAnchor="page" w:hAnchor="page" w:x="843" w:y="1215"/>
        <w:numPr>
          <w:ilvl w:val="0"/>
          <w:numId w:val="2"/>
        </w:numPr>
        <w:shd w:val="clear" w:color="auto" w:fill="auto"/>
        <w:spacing w:line="278" w:lineRule="exact"/>
        <w:ind w:left="1140" w:right="20"/>
        <w:jc w:val="both"/>
      </w:pPr>
      <w:r>
        <w:lastRenderedPageBreak/>
        <w:t xml:space="preserve"> Организация и реализация сетевого взаимодействия образовательных организаций </w:t>
      </w:r>
      <w:r w:rsidR="00007E1F">
        <w:t>Первомайского района</w:t>
      </w:r>
      <w:r>
        <w:t xml:space="preserve"> в области технического творчества, в том числе и образовательной робототехники.</w:t>
      </w:r>
    </w:p>
    <w:p w:rsidR="00BD5289" w:rsidRDefault="00492449">
      <w:pPr>
        <w:pStyle w:val="1"/>
        <w:framePr w:w="9811" w:h="13607" w:hRule="exact" w:wrap="around" w:vAnchor="page" w:hAnchor="page" w:x="843" w:y="1215"/>
        <w:numPr>
          <w:ilvl w:val="0"/>
          <w:numId w:val="2"/>
        </w:numPr>
        <w:shd w:val="clear" w:color="auto" w:fill="auto"/>
        <w:spacing w:line="278" w:lineRule="exact"/>
        <w:ind w:left="1140" w:right="20"/>
        <w:jc w:val="both"/>
      </w:pPr>
      <w:r>
        <w:t xml:space="preserve"> Осуществление мониторинга процесса внедрения технического творчества в образовательных организациях </w:t>
      </w:r>
      <w:r w:rsidR="00007E1F">
        <w:t>Первомайского района Томской области</w:t>
      </w:r>
      <w:r>
        <w:t>.</w:t>
      </w:r>
    </w:p>
    <w:p w:rsidR="00BD5289" w:rsidRDefault="00492449">
      <w:pPr>
        <w:pStyle w:val="1"/>
        <w:framePr w:w="9811" w:h="13607" w:hRule="exact" w:wrap="around" w:vAnchor="page" w:hAnchor="page" w:x="843" w:y="1215"/>
        <w:numPr>
          <w:ilvl w:val="0"/>
          <w:numId w:val="2"/>
        </w:numPr>
        <w:shd w:val="clear" w:color="auto" w:fill="auto"/>
        <w:spacing w:line="278" w:lineRule="exact"/>
        <w:ind w:left="1140" w:right="20"/>
        <w:jc w:val="both"/>
      </w:pPr>
      <w:r>
        <w:t xml:space="preserve"> Информирование о реализации основных направлений деятельности Центра по развитию технического творчества через раздел на сайте </w:t>
      </w:r>
      <w:r w:rsidR="008B24D9">
        <w:t>управления образования МБОУ ДО «ЦДОД».</w:t>
      </w:r>
    </w:p>
    <w:p w:rsidR="00BD5289" w:rsidRDefault="00492449">
      <w:pPr>
        <w:pStyle w:val="1"/>
        <w:framePr w:w="9811" w:h="13607" w:hRule="exact" w:wrap="around" w:vAnchor="page" w:hAnchor="page" w:x="843" w:y="1215"/>
        <w:shd w:val="clear" w:color="auto" w:fill="auto"/>
        <w:spacing w:line="278" w:lineRule="exact"/>
        <w:ind w:left="1140"/>
        <w:jc w:val="both"/>
      </w:pPr>
      <w:r>
        <w:t>2.2.2. Образовательная и учебно-методическая деятельность:</w:t>
      </w:r>
    </w:p>
    <w:p w:rsidR="00BD5289" w:rsidRDefault="00492449">
      <w:pPr>
        <w:pStyle w:val="1"/>
        <w:framePr w:w="9811" w:h="13607" w:hRule="exact" w:wrap="around" w:vAnchor="page" w:hAnchor="page" w:x="843" w:y="1215"/>
        <w:numPr>
          <w:ilvl w:val="0"/>
          <w:numId w:val="2"/>
        </w:numPr>
        <w:shd w:val="clear" w:color="auto" w:fill="auto"/>
        <w:tabs>
          <w:tab w:val="left" w:pos="1085"/>
        </w:tabs>
        <w:spacing w:line="278" w:lineRule="exact"/>
        <w:ind w:left="1140" w:right="20"/>
        <w:jc w:val="both"/>
      </w:pPr>
      <w:r>
        <w:t>Формирование базы информационно-методических материалов, учебных пособий, рекомендаций по внедрению технического творчества в образовательный процесс.</w:t>
      </w:r>
    </w:p>
    <w:p w:rsidR="00BD5289" w:rsidRDefault="00492449">
      <w:pPr>
        <w:pStyle w:val="1"/>
        <w:framePr w:w="9811" w:h="13607" w:hRule="exact" w:wrap="around" w:vAnchor="page" w:hAnchor="page" w:x="843" w:y="1215"/>
        <w:numPr>
          <w:ilvl w:val="0"/>
          <w:numId w:val="2"/>
        </w:numPr>
        <w:shd w:val="clear" w:color="auto" w:fill="auto"/>
        <w:spacing w:line="278" w:lineRule="exact"/>
        <w:ind w:left="1140" w:right="20"/>
        <w:jc w:val="both"/>
      </w:pPr>
      <w:r>
        <w:t xml:space="preserve"> Проведение научно-методических, консультативно-внедренческих </w:t>
      </w:r>
      <w:r w:rsidR="008B24D9">
        <w:t xml:space="preserve">мероприятий с преподавателями </w:t>
      </w:r>
      <w:r>
        <w:t xml:space="preserve">образовательных организаций </w:t>
      </w:r>
      <w:r w:rsidR="00007E1F">
        <w:t>Первомайского района</w:t>
      </w:r>
      <w:r>
        <w:t xml:space="preserve"> по актуальным вопросам развития технического творчества на </w:t>
      </w:r>
      <w:r w:rsidR="00671076">
        <w:t>районом</w:t>
      </w:r>
      <w:r>
        <w:t xml:space="preserve"> уровне и использованию технических инноваций в образовательном процессе.</w:t>
      </w:r>
    </w:p>
    <w:p w:rsidR="00BD5289" w:rsidRDefault="00492449">
      <w:pPr>
        <w:pStyle w:val="1"/>
        <w:framePr w:w="9811" w:h="13607" w:hRule="exact" w:wrap="around" w:vAnchor="page" w:hAnchor="page" w:x="843" w:y="1215"/>
        <w:numPr>
          <w:ilvl w:val="0"/>
          <w:numId w:val="2"/>
        </w:numPr>
        <w:shd w:val="clear" w:color="auto" w:fill="auto"/>
        <w:spacing w:line="278" w:lineRule="exact"/>
        <w:ind w:left="1140" w:right="20"/>
        <w:jc w:val="both"/>
      </w:pPr>
      <w:r>
        <w:t xml:space="preserve"> Реализация системы </w:t>
      </w:r>
      <w:r w:rsidR="00671076">
        <w:t>район</w:t>
      </w:r>
      <w:r w:rsidR="008B24D9">
        <w:t xml:space="preserve">ных и межмуниципальных </w:t>
      </w:r>
      <w:r>
        <w:t xml:space="preserve"> образовательно-соревновательных мероприятий по техническому творчеству.</w:t>
      </w:r>
    </w:p>
    <w:p w:rsidR="00BD5289" w:rsidRDefault="00492449">
      <w:pPr>
        <w:pStyle w:val="1"/>
        <w:framePr w:w="9811" w:h="13607" w:hRule="exact" w:wrap="around" w:vAnchor="page" w:hAnchor="page" w:x="843" w:y="1215"/>
        <w:numPr>
          <w:ilvl w:val="0"/>
          <w:numId w:val="2"/>
        </w:numPr>
        <w:shd w:val="clear" w:color="auto" w:fill="auto"/>
        <w:spacing w:line="278" w:lineRule="exact"/>
        <w:ind w:left="1140" w:right="20"/>
        <w:jc w:val="both"/>
      </w:pPr>
      <w:r>
        <w:t xml:space="preserve"> Повышение компетентности педагогов в вопросах технического творчества через проведение обучающих семинаров и курсов повышения квалификации.</w:t>
      </w:r>
    </w:p>
    <w:p w:rsidR="00BD5289" w:rsidRDefault="00492449">
      <w:pPr>
        <w:pStyle w:val="1"/>
        <w:framePr w:w="9811" w:h="13607" w:hRule="exact" w:wrap="around" w:vAnchor="page" w:hAnchor="page" w:x="843" w:y="1215"/>
        <w:numPr>
          <w:ilvl w:val="0"/>
          <w:numId w:val="2"/>
        </w:numPr>
        <w:shd w:val="clear" w:color="auto" w:fill="auto"/>
        <w:spacing w:line="278" w:lineRule="exact"/>
        <w:ind w:left="1140" w:right="20"/>
        <w:jc w:val="both"/>
      </w:pPr>
      <w:r>
        <w:t xml:space="preserve"> Организация проектной и исследовательской деятельност</w:t>
      </w:r>
      <w:r w:rsidR="008B24D9">
        <w:t xml:space="preserve">и детей и подростков </w:t>
      </w:r>
      <w:r>
        <w:t>с использованием современных информационно-коммуникативных технологий.</w:t>
      </w:r>
    </w:p>
    <w:p w:rsidR="00BD5289" w:rsidRDefault="00492449">
      <w:pPr>
        <w:pStyle w:val="1"/>
        <w:framePr w:w="9811" w:h="13607" w:hRule="exact" w:wrap="around" w:vAnchor="page" w:hAnchor="page" w:x="843" w:y="1215"/>
        <w:numPr>
          <w:ilvl w:val="0"/>
          <w:numId w:val="2"/>
        </w:numPr>
        <w:shd w:val="clear" w:color="auto" w:fill="auto"/>
        <w:spacing w:after="287" w:line="278" w:lineRule="exact"/>
        <w:ind w:left="1140" w:right="20"/>
        <w:jc w:val="both"/>
      </w:pPr>
      <w:r>
        <w:t xml:space="preserve"> Обобщение и распространение передового педагогического опыта использования технического творчества в образовательном процессе.</w:t>
      </w:r>
    </w:p>
    <w:p w:rsidR="00BD5289" w:rsidRDefault="00492449">
      <w:pPr>
        <w:pStyle w:val="24"/>
        <w:framePr w:w="9811" w:h="13607" w:hRule="exact" w:wrap="around" w:vAnchor="page" w:hAnchor="page" w:x="843" w:y="1215"/>
        <w:numPr>
          <w:ilvl w:val="0"/>
          <w:numId w:val="1"/>
        </w:numPr>
        <w:shd w:val="clear" w:color="auto" w:fill="auto"/>
        <w:tabs>
          <w:tab w:val="left" w:pos="3805"/>
        </w:tabs>
        <w:spacing w:before="0" w:after="135" w:line="220" w:lineRule="exact"/>
        <w:ind w:left="3480"/>
      </w:pPr>
      <w:bookmarkStart w:id="2" w:name="bookmark2"/>
      <w:r>
        <w:t>Взаимодействие сторон.</w:t>
      </w:r>
      <w:bookmarkEnd w:id="2"/>
    </w:p>
    <w:p w:rsidR="00BD5289" w:rsidRDefault="00492449">
      <w:pPr>
        <w:pStyle w:val="1"/>
        <w:framePr w:w="9811" w:h="13607" w:hRule="exact" w:wrap="around" w:vAnchor="page" w:hAnchor="page" w:x="843" w:y="1215"/>
        <w:numPr>
          <w:ilvl w:val="1"/>
          <w:numId w:val="1"/>
        </w:numPr>
        <w:shd w:val="clear" w:color="auto" w:fill="auto"/>
        <w:spacing w:line="274" w:lineRule="exact"/>
        <w:ind w:left="300" w:firstLine="0"/>
      </w:pPr>
      <w:r>
        <w:t xml:space="preserve"> Центр имеет право:</w:t>
      </w:r>
    </w:p>
    <w:p w:rsidR="00BD5289" w:rsidRDefault="00492449">
      <w:pPr>
        <w:pStyle w:val="1"/>
        <w:framePr w:w="9811" w:h="13607" w:hRule="exact" w:wrap="around" w:vAnchor="page" w:hAnchor="page" w:x="843" w:y="1215"/>
        <w:numPr>
          <w:ilvl w:val="2"/>
          <w:numId w:val="1"/>
        </w:numPr>
        <w:shd w:val="clear" w:color="auto" w:fill="auto"/>
        <w:spacing w:line="274" w:lineRule="exact"/>
        <w:ind w:left="20" w:right="20" w:firstLine="700"/>
        <w:jc w:val="both"/>
      </w:pPr>
      <w:r>
        <w:t xml:space="preserve"> Запрашивать у органов местного самоуправления, органов государственной власти, участников соревновательных мероприятий и лиц, получающих у Центра образовательные услуги, необходимую для деятельности информацию.</w:t>
      </w:r>
    </w:p>
    <w:p w:rsidR="00BD5289" w:rsidRDefault="00492449">
      <w:pPr>
        <w:pStyle w:val="1"/>
        <w:framePr w:w="9811" w:h="13607" w:hRule="exact" w:wrap="around" w:vAnchor="page" w:hAnchor="page" w:x="843" w:y="1215"/>
        <w:numPr>
          <w:ilvl w:val="2"/>
          <w:numId w:val="1"/>
        </w:numPr>
        <w:shd w:val="clear" w:color="auto" w:fill="auto"/>
        <w:spacing w:line="274" w:lineRule="exact"/>
        <w:ind w:left="20" w:right="20" w:firstLine="700"/>
        <w:jc w:val="both"/>
      </w:pPr>
      <w:r>
        <w:t xml:space="preserve"> Допускать и отказывать в допуске к участию соревнованиях участникам в соответствии с Положениями об организации и проведения соревновательных мероприятий и законодательством Российской Федерации.</w:t>
      </w:r>
    </w:p>
    <w:p w:rsidR="00BD5289" w:rsidRDefault="00492449">
      <w:pPr>
        <w:pStyle w:val="1"/>
        <w:framePr w:w="9811" w:h="13607" w:hRule="exact" w:wrap="around" w:vAnchor="page" w:hAnchor="page" w:x="843" w:y="1215"/>
        <w:numPr>
          <w:ilvl w:val="2"/>
          <w:numId w:val="1"/>
        </w:numPr>
        <w:shd w:val="clear" w:color="auto" w:fill="auto"/>
        <w:spacing w:line="274" w:lineRule="exact"/>
        <w:ind w:left="20" w:right="20" w:firstLine="700"/>
        <w:jc w:val="both"/>
      </w:pPr>
      <w:r>
        <w:t xml:space="preserve"> Вносить предложения по совершенствованию системы развития технического творчества на р</w:t>
      </w:r>
      <w:r w:rsidR="00671076">
        <w:t>айон</w:t>
      </w:r>
      <w:r w:rsidR="00EF2738">
        <w:t>н</w:t>
      </w:r>
      <w:r w:rsidR="00671076">
        <w:t>ом</w:t>
      </w:r>
      <w:r>
        <w:t xml:space="preserve"> уровне.</w:t>
      </w:r>
    </w:p>
    <w:p w:rsidR="00BD5289" w:rsidRDefault="00492449">
      <w:pPr>
        <w:pStyle w:val="1"/>
        <w:framePr w:w="9811" w:h="13607" w:hRule="exact" w:wrap="around" w:vAnchor="page" w:hAnchor="page" w:x="843" w:y="1215"/>
        <w:numPr>
          <w:ilvl w:val="2"/>
          <w:numId w:val="1"/>
        </w:numPr>
        <w:shd w:val="clear" w:color="auto" w:fill="auto"/>
        <w:spacing w:after="480" w:line="274" w:lineRule="exact"/>
        <w:ind w:left="1140"/>
        <w:jc w:val="both"/>
      </w:pPr>
      <w:r>
        <w:t xml:space="preserve"> Привлекать волонтёров для организации деятельности Центра.</w:t>
      </w:r>
    </w:p>
    <w:p w:rsidR="00BD5289" w:rsidRDefault="00492449">
      <w:pPr>
        <w:pStyle w:val="1"/>
        <w:framePr w:w="9811" w:h="13607" w:hRule="exact" w:wrap="around" w:vAnchor="page" w:hAnchor="page" w:x="843" w:y="1215"/>
        <w:numPr>
          <w:ilvl w:val="1"/>
          <w:numId w:val="1"/>
        </w:numPr>
        <w:shd w:val="clear" w:color="auto" w:fill="auto"/>
        <w:spacing w:line="274" w:lineRule="exact"/>
        <w:ind w:left="300" w:firstLine="0"/>
      </w:pPr>
      <w:r>
        <w:t xml:space="preserve"> Центр обязан:</w:t>
      </w:r>
    </w:p>
    <w:p w:rsidR="00BD5289" w:rsidRDefault="00492449">
      <w:pPr>
        <w:pStyle w:val="1"/>
        <w:framePr w:w="9811" w:h="13607" w:hRule="exact" w:wrap="around" w:vAnchor="page" w:hAnchor="page" w:x="843" w:y="1215"/>
        <w:numPr>
          <w:ilvl w:val="2"/>
          <w:numId w:val="1"/>
        </w:numPr>
        <w:shd w:val="clear" w:color="auto" w:fill="auto"/>
        <w:spacing w:line="274" w:lineRule="exact"/>
        <w:ind w:left="1140" w:right="20"/>
        <w:jc w:val="both"/>
      </w:pPr>
      <w:r>
        <w:t xml:space="preserve"> Принимать необходимые меры по своевременной модернизации образовательных ресурсов (совершенствование материально-технической базы, привлечение высококвалифицированных педагогических кадров и т.д.).</w:t>
      </w:r>
    </w:p>
    <w:p w:rsidR="00BD5289" w:rsidRDefault="00492449">
      <w:pPr>
        <w:pStyle w:val="1"/>
        <w:framePr w:w="9811" w:h="13607" w:hRule="exact" w:wrap="around" w:vAnchor="page" w:hAnchor="page" w:x="843" w:y="1215"/>
        <w:numPr>
          <w:ilvl w:val="2"/>
          <w:numId w:val="1"/>
        </w:numPr>
        <w:shd w:val="clear" w:color="auto" w:fill="auto"/>
        <w:spacing w:line="274" w:lineRule="exact"/>
        <w:ind w:left="1140"/>
        <w:jc w:val="both"/>
      </w:pPr>
      <w:r>
        <w:t xml:space="preserve"> Обеспечивать эффективность сетевого взаимодействия с образовательными</w:t>
      </w:r>
    </w:p>
    <w:p w:rsidR="00BD5289" w:rsidRDefault="00492449">
      <w:pPr>
        <w:pStyle w:val="1"/>
        <w:framePr w:w="9811" w:h="13607" w:hRule="exact" w:wrap="around" w:vAnchor="page" w:hAnchor="page" w:x="843" w:y="1215"/>
        <w:shd w:val="clear" w:color="auto" w:fill="auto"/>
        <w:spacing w:line="274" w:lineRule="exact"/>
        <w:ind w:left="1140"/>
        <w:jc w:val="both"/>
      </w:pPr>
      <w:r>
        <w:t>организациями и внешними социальными партнерами по вопросам развития</w:t>
      </w:r>
    </w:p>
    <w:p w:rsidR="00BD5289" w:rsidRDefault="00492449">
      <w:pPr>
        <w:pStyle w:val="1"/>
        <w:framePr w:w="9811" w:h="13607" w:hRule="exact" w:wrap="around" w:vAnchor="page" w:hAnchor="page" w:x="843" w:y="1215"/>
        <w:shd w:val="clear" w:color="auto" w:fill="auto"/>
        <w:spacing w:line="274" w:lineRule="exact"/>
        <w:ind w:left="1140"/>
        <w:jc w:val="both"/>
      </w:pPr>
      <w:r>
        <w:t xml:space="preserve">технического творчества в </w:t>
      </w:r>
      <w:r w:rsidR="00007E1F">
        <w:t>Первомайско</w:t>
      </w:r>
      <w:r w:rsidR="00EF2738">
        <w:t>м</w:t>
      </w:r>
      <w:r w:rsidR="00007E1F">
        <w:t xml:space="preserve"> район</w:t>
      </w:r>
      <w:r w:rsidR="00EF2738">
        <w:t>е</w:t>
      </w:r>
      <w:r>
        <w:t>.</w:t>
      </w:r>
    </w:p>
    <w:p w:rsidR="00BD5289" w:rsidRDefault="00492449">
      <w:pPr>
        <w:pStyle w:val="1"/>
        <w:framePr w:w="9811" w:h="13607" w:hRule="exact" w:wrap="around" w:vAnchor="page" w:hAnchor="page" w:x="843" w:y="1215"/>
        <w:numPr>
          <w:ilvl w:val="2"/>
          <w:numId w:val="1"/>
        </w:numPr>
        <w:shd w:val="clear" w:color="auto" w:fill="auto"/>
        <w:spacing w:line="274" w:lineRule="exact"/>
        <w:ind w:left="1140"/>
        <w:jc w:val="both"/>
      </w:pPr>
      <w:r>
        <w:t xml:space="preserve"> Эффективно использовать собственные и привлеченные образовательные</w:t>
      </w:r>
    </w:p>
    <w:p w:rsidR="00E90D84" w:rsidRDefault="00492449" w:rsidP="00E90D84">
      <w:pPr>
        <w:pStyle w:val="1"/>
        <w:framePr w:w="9811" w:h="13607" w:hRule="exact" w:wrap="around" w:vAnchor="page" w:hAnchor="page" w:x="843" w:y="1215"/>
        <w:shd w:val="clear" w:color="auto" w:fill="auto"/>
        <w:spacing w:line="274" w:lineRule="exact"/>
        <w:ind w:left="1140"/>
        <w:jc w:val="both"/>
      </w:pPr>
      <w:r>
        <w:t>ресурсы.</w:t>
      </w:r>
    </w:p>
    <w:p w:rsidR="00E90D84" w:rsidRDefault="00E90D84" w:rsidP="00E90D84">
      <w:pPr>
        <w:pStyle w:val="1"/>
        <w:framePr w:w="9811" w:h="13607" w:hRule="exact" w:wrap="around" w:vAnchor="page" w:hAnchor="page" w:x="843" w:y="1215"/>
        <w:shd w:val="clear" w:color="auto" w:fill="auto"/>
        <w:spacing w:line="274" w:lineRule="exact"/>
        <w:ind w:left="1140"/>
        <w:jc w:val="both"/>
      </w:pPr>
      <w:r>
        <w:t>3.2.4. Проводить необходимые организационные мероприятия по проведению районных и межмуниципальных  образовательно-соревновательных событий по техническому творчеству : положение, судейство, информированность об условиях и итогах соревнов</w:t>
      </w:r>
      <w:r w:rsidR="007F40C8">
        <w:t>аний, информационная открытость ( СМИ и сайты организаций ).</w:t>
      </w:r>
    </w:p>
    <w:p w:rsidR="00E90D84" w:rsidRDefault="00E90D84" w:rsidP="00E90D84">
      <w:pPr>
        <w:pStyle w:val="1"/>
        <w:framePr w:w="9811" w:h="13607" w:hRule="exact" w:wrap="around" w:vAnchor="page" w:hAnchor="page" w:x="843" w:y="1215"/>
        <w:shd w:val="clear" w:color="auto" w:fill="auto"/>
        <w:spacing w:line="274" w:lineRule="exact"/>
        <w:ind w:left="1140" w:firstLine="0"/>
        <w:jc w:val="both"/>
      </w:pPr>
    </w:p>
    <w:p w:rsidR="00BD5289" w:rsidRDefault="00BD5289">
      <w:pPr>
        <w:rPr>
          <w:sz w:val="2"/>
          <w:szCs w:val="2"/>
        </w:rPr>
        <w:sectPr w:rsidR="00BD528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D5289" w:rsidRDefault="00492449" w:rsidP="004D031F">
      <w:pPr>
        <w:pStyle w:val="24"/>
        <w:framePr w:w="9821" w:h="1522" w:hRule="exact" w:wrap="around" w:vAnchor="page" w:hAnchor="page" w:x="1219" w:y="1890"/>
        <w:numPr>
          <w:ilvl w:val="0"/>
          <w:numId w:val="1"/>
        </w:numPr>
        <w:shd w:val="clear" w:color="auto" w:fill="auto"/>
        <w:tabs>
          <w:tab w:val="left" w:pos="3003"/>
        </w:tabs>
        <w:spacing w:before="0" w:after="150" w:line="220" w:lineRule="exact"/>
        <w:ind w:left="2640"/>
      </w:pPr>
      <w:bookmarkStart w:id="3" w:name="bookmark4"/>
      <w:r>
        <w:lastRenderedPageBreak/>
        <w:t>Материально-техническое обеспечение.</w:t>
      </w:r>
      <w:bookmarkEnd w:id="3"/>
    </w:p>
    <w:p w:rsidR="00BD5289" w:rsidRDefault="00492449" w:rsidP="004D031F">
      <w:pPr>
        <w:pStyle w:val="1"/>
        <w:framePr w:w="9821" w:h="1522" w:hRule="exact" w:wrap="around" w:vAnchor="page" w:hAnchor="page" w:x="1219" w:y="1890"/>
        <w:numPr>
          <w:ilvl w:val="0"/>
          <w:numId w:val="3"/>
        </w:numPr>
        <w:shd w:val="clear" w:color="auto" w:fill="auto"/>
        <w:tabs>
          <w:tab w:val="left" w:pos="1189"/>
        </w:tabs>
        <w:spacing w:line="274" w:lineRule="exact"/>
        <w:ind w:left="20" w:right="20" w:firstLine="720"/>
        <w:jc w:val="both"/>
      </w:pPr>
      <w:r>
        <w:t>Материально-техническое обеспечение Центра осуществляется за счёт собственных средств и средств бюджета всех уровней в соответствии законодательством Российской Федерации.</w:t>
      </w:r>
    </w:p>
    <w:p w:rsidR="00BD5289" w:rsidRDefault="00492449" w:rsidP="004D031F">
      <w:pPr>
        <w:pStyle w:val="1"/>
        <w:framePr w:w="9821" w:h="1522" w:hRule="exact" w:wrap="around" w:vAnchor="page" w:hAnchor="page" w:x="1219" w:y="1890"/>
        <w:numPr>
          <w:ilvl w:val="0"/>
          <w:numId w:val="4"/>
        </w:numPr>
        <w:shd w:val="clear" w:color="auto" w:fill="auto"/>
        <w:tabs>
          <w:tab w:val="left" w:pos="1359"/>
        </w:tabs>
        <w:spacing w:line="274" w:lineRule="exact"/>
        <w:ind w:left="20" w:right="20" w:firstLine="720"/>
        <w:jc w:val="both"/>
      </w:pPr>
      <w:r>
        <w:t xml:space="preserve">Центр </w:t>
      </w:r>
      <w:r w:rsidR="00EF2738">
        <w:t xml:space="preserve">обеспечивает условия, необходимые для организации и проведения </w:t>
      </w:r>
      <w:r>
        <w:t xml:space="preserve"> </w:t>
      </w:r>
      <w:r w:rsidR="00EF2738">
        <w:t xml:space="preserve">соревнований : </w:t>
      </w:r>
      <w:r w:rsidR="00E90D84">
        <w:t xml:space="preserve"> наградной фонд, поля по регламентам соревнований</w:t>
      </w:r>
      <w:r>
        <w:t>.</w:t>
      </w:r>
    </w:p>
    <w:p w:rsidR="00BD5289" w:rsidRDefault="00492449">
      <w:pPr>
        <w:pStyle w:val="24"/>
        <w:framePr w:w="9821" w:h="5266" w:hRule="exact" w:wrap="around" w:vAnchor="page" w:hAnchor="page" w:x="1219" w:y="3657"/>
        <w:numPr>
          <w:ilvl w:val="0"/>
          <w:numId w:val="1"/>
        </w:numPr>
        <w:shd w:val="clear" w:color="auto" w:fill="auto"/>
        <w:tabs>
          <w:tab w:val="left" w:pos="4018"/>
        </w:tabs>
        <w:spacing w:before="0" w:after="141" w:line="220" w:lineRule="exact"/>
        <w:ind w:left="3660"/>
      </w:pPr>
      <w:bookmarkStart w:id="4" w:name="bookmark5"/>
      <w:r>
        <w:t>Внесение изменений.</w:t>
      </w:r>
      <w:bookmarkEnd w:id="4"/>
    </w:p>
    <w:p w:rsidR="00BD5289" w:rsidRDefault="00492449">
      <w:pPr>
        <w:pStyle w:val="1"/>
        <w:framePr w:w="9821" w:h="5266" w:hRule="exact" w:wrap="around" w:vAnchor="page" w:hAnchor="page" w:x="1219" w:y="3657"/>
        <w:numPr>
          <w:ilvl w:val="0"/>
          <w:numId w:val="5"/>
        </w:numPr>
        <w:shd w:val="clear" w:color="auto" w:fill="auto"/>
        <w:spacing w:after="287" w:line="278" w:lineRule="exact"/>
        <w:ind w:left="20" w:right="20" w:firstLine="720"/>
        <w:jc w:val="both"/>
      </w:pPr>
      <w:r>
        <w:t xml:space="preserve"> Внесение изменений и дополнений в настоящее Положение осуществляется путем подготовки проекта </w:t>
      </w:r>
      <w:r w:rsidR="00C4789D">
        <w:t>П</w:t>
      </w:r>
      <w:r>
        <w:t>оложения в новой редакции.</w:t>
      </w:r>
    </w:p>
    <w:p w:rsidR="00BD5289" w:rsidRDefault="007F40C8" w:rsidP="007F40C8">
      <w:pPr>
        <w:pStyle w:val="24"/>
        <w:framePr w:w="9821" w:h="5266" w:hRule="exact" w:wrap="around" w:vAnchor="page" w:hAnchor="page" w:x="1219" w:y="3657"/>
        <w:shd w:val="clear" w:color="auto" w:fill="auto"/>
        <w:spacing w:before="0" w:after="140" w:line="220" w:lineRule="exact"/>
        <w:ind w:right="20"/>
      </w:pPr>
      <w:bookmarkStart w:id="5" w:name="bookmark7"/>
      <w:r>
        <w:t xml:space="preserve">                                                        6.</w:t>
      </w:r>
      <w:r w:rsidR="00492449">
        <w:t>Заключительные положения.</w:t>
      </w:r>
      <w:bookmarkEnd w:id="5"/>
    </w:p>
    <w:p w:rsidR="007F40C8" w:rsidRDefault="007F40C8" w:rsidP="007F40C8">
      <w:pPr>
        <w:pStyle w:val="1"/>
        <w:framePr w:w="9821" w:h="5266" w:hRule="exact" w:wrap="around" w:vAnchor="page" w:hAnchor="page" w:x="1219" w:y="3657"/>
        <w:shd w:val="clear" w:color="auto" w:fill="auto"/>
        <w:spacing w:line="274" w:lineRule="exact"/>
        <w:ind w:right="20" w:firstLine="708"/>
        <w:jc w:val="both"/>
      </w:pPr>
      <w:r>
        <w:t xml:space="preserve">6.1. Положение о Центре утверждается приказом  Управления образования Администрации Первомайского района. </w:t>
      </w:r>
    </w:p>
    <w:p w:rsidR="00BD5289" w:rsidRDefault="007F40C8" w:rsidP="007F40C8">
      <w:pPr>
        <w:pStyle w:val="1"/>
        <w:framePr w:w="9821" w:h="5266" w:hRule="exact" w:wrap="around" w:vAnchor="page" w:hAnchor="page" w:x="1219" w:y="3657"/>
        <w:shd w:val="clear" w:color="auto" w:fill="auto"/>
        <w:spacing w:line="274" w:lineRule="exact"/>
        <w:ind w:right="20" w:firstLine="708"/>
        <w:jc w:val="both"/>
      </w:pPr>
      <w:r>
        <w:t>6.2. Настоящее П</w:t>
      </w:r>
      <w:r w:rsidR="00492449">
        <w:t xml:space="preserve">оложение вступает в силу со дня его утверждения приказом </w:t>
      </w:r>
      <w:r>
        <w:t xml:space="preserve">начальника </w:t>
      </w:r>
      <w:r w:rsidR="00492449">
        <w:t xml:space="preserve"> </w:t>
      </w:r>
      <w:r>
        <w:t>У</w:t>
      </w:r>
      <w:r w:rsidR="00492842">
        <w:t>правлени</w:t>
      </w:r>
      <w:r>
        <w:t>я</w:t>
      </w:r>
      <w:r w:rsidR="00492842">
        <w:t xml:space="preserve"> образования </w:t>
      </w:r>
      <w:r>
        <w:t xml:space="preserve">Администрации </w:t>
      </w:r>
      <w:r w:rsidR="00492842">
        <w:t>Первомайского ра</w:t>
      </w:r>
      <w:r>
        <w:t>й</w:t>
      </w:r>
      <w:r w:rsidR="00492842">
        <w:t>она.</w:t>
      </w:r>
    </w:p>
    <w:p w:rsidR="00BD5289" w:rsidRDefault="00BD5289">
      <w:pPr>
        <w:rPr>
          <w:sz w:val="2"/>
          <w:szCs w:val="2"/>
        </w:rPr>
      </w:pPr>
    </w:p>
    <w:sectPr w:rsidR="00BD5289" w:rsidSect="00BD528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90A" w:rsidRDefault="00A0790A" w:rsidP="00BD5289">
      <w:r>
        <w:separator/>
      </w:r>
    </w:p>
  </w:endnote>
  <w:endnote w:type="continuationSeparator" w:id="0">
    <w:p w:rsidR="00A0790A" w:rsidRDefault="00A0790A" w:rsidP="00BD5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90A" w:rsidRDefault="00A0790A"/>
  </w:footnote>
  <w:footnote w:type="continuationSeparator" w:id="0">
    <w:p w:rsidR="00A0790A" w:rsidRDefault="00A0790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044D"/>
    <w:multiLevelType w:val="multilevel"/>
    <w:tmpl w:val="74EAC4E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90C78"/>
    <w:multiLevelType w:val="multilevel"/>
    <w:tmpl w:val="1752F7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06A62D9"/>
    <w:multiLevelType w:val="multilevel"/>
    <w:tmpl w:val="CECAC5C2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E359BE"/>
    <w:multiLevelType w:val="multilevel"/>
    <w:tmpl w:val="1136A78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3742F0"/>
    <w:multiLevelType w:val="multilevel"/>
    <w:tmpl w:val="5FF6D7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C735711"/>
    <w:multiLevelType w:val="multilevel"/>
    <w:tmpl w:val="DE1ECC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FC20E3"/>
    <w:multiLevelType w:val="multilevel"/>
    <w:tmpl w:val="943083FC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CB7EF2"/>
    <w:multiLevelType w:val="multilevel"/>
    <w:tmpl w:val="9A6822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9FD5463"/>
    <w:multiLevelType w:val="multilevel"/>
    <w:tmpl w:val="1E38B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B55FD7"/>
    <w:multiLevelType w:val="multilevel"/>
    <w:tmpl w:val="E6140DE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2C5A10"/>
    <w:multiLevelType w:val="multilevel"/>
    <w:tmpl w:val="CBDEA228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D5289"/>
    <w:rsid w:val="00007E1F"/>
    <w:rsid w:val="00120369"/>
    <w:rsid w:val="001B3555"/>
    <w:rsid w:val="002E1BCB"/>
    <w:rsid w:val="0031557B"/>
    <w:rsid w:val="00485A63"/>
    <w:rsid w:val="00492449"/>
    <w:rsid w:val="00492842"/>
    <w:rsid w:val="004D031F"/>
    <w:rsid w:val="00671076"/>
    <w:rsid w:val="007C1C60"/>
    <w:rsid w:val="007F40C8"/>
    <w:rsid w:val="008B24D9"/>
    <w:rsid w:val="00A0790A"/>
    <w:rsid w:val="00A73DCB"/>
    <w:rsid w:val="00BA2208"/>
    <w:rsid w:val="00BC505E"/>
    <w:rsid w:val="00BD5289"/>
    <w:rsid w:val="00C4789D"/>
    <w:rsid w:val="00E90D84"/>
    <w:rsid w:val="00EF2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5289"/>
    <w:rPr>
      <w:color w:val="000000"/>
    </w:rPr>
  </w:style>
  <w:style w:type="paragraph" w:styleId="4">
    <w:name w:val="heading 4"/>
    <w:basedOn w:val="a"/>
    <w:next w:val="a"/>
    <w:link w:val="40"/>
    <w:qFormat/>
    <w:rsid w:val="0031557B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5289"/>
    <w:rPr>
      <w:color w:val="0066CC"/>
      <w:u w:val="single"/>
    </w:rPr>
  </w:style>
  <w:style w:type="character" w:customStyle="1" w:styleId="2">
    <w:name w:val="Колонтитул (2)_"/>
    <w:basedOn w:val="a0"/>
    <w:link w:val="20"/>
    <w:rsid w:val="00BD52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a4">
    <w:name w:val="Колонтитул_"/>
    <w:basedOn w:val="a0"/>
    <w:link w:val="a5"/>
    <w:rsid w:val="00BD5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a6">
    <w:name w:val="Подпись к картинке_"/>
    <w:basedOn w:val="a0"/>
    <w:link w:val="a7"/>
    <w:rsid w:val="00BD5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a8">
    <w:name w:val="Основной текст_"/>
    <w:basedOn w:val="a0"/>
    <w:link w:val="1"/>
    <w:rsid w:val="00BD52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1">
    <w:name w:val="Основной текст (2)_"/>
    <w:basedOn w:val="a0"/>
    <w:link w:val="22"/>
    <w:rsid w:val="00BD5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23">
    <w:name w:val="Заголовок №2_"/>
    <w:basedOn w:val="a0"/>
    <w:link w:val="24"/>
    <w:rsid w:val="00BD5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8pt0pt">
    <w:name w:val="Колонтитул + 8 pt;Не полужирный;Интервал 0 pt"/>
    <w:basedOn w:val="a4"/>
    <w:rsid w:val="00BD5289"/>
    <w:rPr>
      <w:b/>
      <w:bCs/>
      <w:color w:val="000000"/>
      <w:spacing w:val="3"/>
      <w:w w:val="100"/>
      <w:position w:val="0"/>
      <w:sz w:val="16"/>
      <w:szCs w:val="16"/>
      <w:lang w:val="ru-RU" w:eastAsia="ru-RU" w:bidi="ru-RU"/>
    </w:rPr>
  </w:style>
  <w:style w:type="character" w:customStyle="1" w:styleId="8pt0pt0">
    <w:name w:val="Колонтитул + 8 pt;Не полужирный;Интервал 0 pt"/>
    <w:basedOn w:val="a4"/>
    <w:rsid w:val="00BD5289"/>
    <w:rPr>
      <w:b/>
      <w:bCs/>
      <w:color w:val="000000"/>
      <w:spacing w:val="3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BD5289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-58"/>
      <w:sz w:val="48"/>
      <w:szCs w:val="48"/>
      <w:u w:val="none"/>
    </w:rPr>
  </w:style>
  <w:style w:type="paragraph" w:customStyle="1" w:styleId="20">
    <w:name w:val="Колонтитул (2)"/>
    <w:basedOn w:val="a"/>
    <w:link w:val="2"/>
    <w:rsid w:val="00BD52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6"/>
      <w:szCs w:val="16"/>
    </w:rPr>
  </w:style>
  <w:style w:type="paragraph" w:customStyle="1" w:styleId="a5">
    <w:name w:val="Колонтитул"/>
    <w:basedOn w:val="a"/>
    <w:link w:val="a4"/>
    <w:rsid w:val="00BD52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17"/>
      <w:szCs w:val="17"/>
    </w:rPr>
  </w:style>
  <w:style w:type="paragraph" w:customStyle="1" w:styleId="a7">
    <w:name w:val="Подпись к картинке"/>
    <w:basedOn w:val="a"/>
    <w:link w:val="a6"/>
    <w:rsid w:val="00BD52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2"/>
      <w:szCs w:val="22"/>
    </w:rPr>
  </w:style>
  <w:style w:type="paragraph" w:customStyle="1" w:styleId="1">
    <w:name w:val="Основной текст1"/>
    <w:basedOn w:val="a"/>
    <w:link w:val="a8"/>
    <w:rsid w:val="00BD5289"/>
    <w:pPr>
      <w:shd w:val="clear" w:color="auto" w:fill="FFFFFF"/>
      <w:spacing w:line="0" w:lineRule="atLeast"/>
      <w:ind w:hanging="420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2">
    <w:name w:val="Основной текст (2)"/>
    <w:basedOn w:val="a"/>
    <w:link w:val="21"/>
    <w:rsid w:val="00BD5289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pacing w:val="4"/>
      <w:sz w:val="22"/>
      <w:szCs w:val="22"/>
    </w:rPr>
  </w:style>
  <w:style w:type="paragraph" w:customStyle="1" w:styleId="24">
    <w:name w:val="Заголовок №2"/>
    <w:basedOn w:val="a"/>
    <w:link w:val="23"/>
    <w:rsid w:val="00BD5289"/>
    <w:pPr>
      <w:shd w:val="clear" w:color="auto" w:fill="FFFFFF"/>
      <w:spacing w:before="24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4"/>
      <w:sz w:val="22"/>
      <w:szCs w:val="22"/>
    </w:rPr>
  </w:style>
  <w:style w:type="paragraph" w:customStyle="1" w:styleId="11">
    <w:name w:val="Заголовок №1"/>
    <w:basedOn w:val="a"/>
    <w:link w:val="10"/>
    <w:rsid w:val="00BD5289"/>
    <w:pPr>
      <w:shd w:val="clear" w:color="auto" w:fill="FFFFFF"/>
      <w:spacing w:after="240" w:line="0" w:lineRule="atLeast"/>
      <w:outlineLvl w:val="0"/>
    </w:pPr>
    <w:rPr>
      <w:rFonts w:ascii="Century Gothic" w:eastAsia="Century Gothic" w:hAnsi="Century Gothic" w:cs="Century Gothic"/>
      <w:i/>
      <w:iCs/>
      <w:spacing w:val="-58"/>
      <w:sz w:val="48"/>
      <w:szCs w:val="48"/>
    </w:rPr>
  </w:style>
  <w:style w:type="character" w:customStyle="1" w:styleId="40">
    <w:name w:val="Заголовок 4 Знак"/>
    <w:basedOn w:val="a0"/>
    <w:link w:val="4"/>
    <w:rsid w:val="0031557B"/>
    <w:rPr>
      <w:rFonts w:ascii="Calibri" w:eastAsia="Times New Roman" w:hAnsi="Calibri" w:cs="Times New Roman"/>
      <w:b/>
      <w:bCs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Ïîëîæåíèå î öåíòðå ÎÐÒ è ÐÌÒÒ .pdf</vt:lpstr>
    </vt:vector>
  </TitlesOfParts>
  <Company/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Ïîëîæåíèå î öåíòðå ÎÐÒ è ÐÌÒÒ .pdf</dc:title>
  <dc:subject/>
  <dc:creator/>
  <cp:keywords/>
  <cp:lastModifiedBy>Администратор</cp:lastModifiedBy>
  <cp:revision>9</cp:revision>
  <cp:lastPrinted>2016-06-29T05:53:00Z</cp:lastPrinted>
  <dcterms:created xsi:type="dcterms:W3CDTF">2016-04-25T06:56:00Z</dcterms:created>
  <dcterms:modified xsi:type="dcterms:W3CDTF">2016-06-29T05:53:00Z</dcterms:modified>
</cp:coreProperties>
</file>